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0" w:rsidRPr="00A77405" w:rsidRDefault="00385820" w:rsidP="00385820">
      <w:pPr>
        <w:spacing w:line="360" w:lineRule="auto"/>
        <w:ind w:right="300"/>
        <w:jc w:val="left"/>
        <w:rPr>
          <w:rFonts w:ascii="宋体" w:hAnsi="宋体"/>
          <w:b/>
          <w:bCs/>
          <w:sz w:val="24"/>
          <w:szCs w:val="24"/>
        </w:rPr>
      </w:pPr>
      <w:r w:rsidRPr="00A77405">
        <w:rPr>
          <w:rFonts w:ascii="宋体" w:hAnsi="宋体" w:hint="eastAsia"/>
          <w:b/>
          <w:bCs/>
          <w:sz w:val="24"/>
          <w:szCs w:val="24"/>
        </w:rPr>
        <w:t>附件3</w:t>
      </w:r>
    </w:p>
    <w:p w:rsidR="00385820" w:rsidRPr="008560E9" w:rsidRDefault="00385820" w:rsidP="00385820">
      <w:pPr>
        <w:pStyle w:val="a5"/>
        <w:ind w:left="480" w:firstLineChars="0" w:firstLine="0"/>
        <w:jc w:val="center"/>
        <w:rPr>
          <w:rFonts w:ascii="仿宋" w:eastAsia="仿宋" w:hAnsi="仿宋"/>
          <w:color w:val="FF0000"/>
          <w:sz w:val="32"/>
          <w:szCs w:val="32"/>
        </w:rPr>
      </w:pPr>
      <w:r w:rsidRPr="008560E9">
        <w:rPr>
          <w:rFonts w:ascii="仿宋" w:eastAsia="仿宋" w:hAnsi="仿宋" w:hint="eastAsia"/>
          <w:color w:val="FF0000"/>
          <w:sz w:val="32"/>
          <w:szCs w:val="32"/>
        </w:rPr>
        <w:t>设计单位考核细则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265"/>
        <w:gridCol w:w="850"/>
        <w:gridCol w:w="4111"/>
        <w:gridCol w:w="1750"/>
      </w:tblGrid>
      <w:tr w:rsidR="00385820" w:rsidRPr="008560E9" w:rsidTr="00691B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560E9">
              <w:rPr>
                <w:rFonts w:ascii="宋体" w:hAnsi="宋体" w:hint="eastAsia"/>
                <w:b/>
                <w:color w:val="FF0000"/>
                <w:szCs w:val="21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560E9">
              <w:rPr>
                <w:rFonts w:ascii="宋体" w:hAnsi="宋体" w:hint="eastAsia"/>
                <w:b/>
                <w:color w:val="FF0000"/>
                <w:szCs w:val="21"/>
              </w:rPr>
              <w:t>考核项目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560E9">
              <w:rPr>
                <w:rFonts w:ascii="宋体" w:hAnsi="宋体" w:hint="eastAsia"/>
                <w:b/>
                <w:color w:val="FF0000"/>
                <w:szCs w:val="21"/>
              </w:rPr>
              <w:t>分值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ind w:firstLineChars="200" w:firstLine="422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560E9">
              <w:rPr>
                <w:rFonts w:ascii="宋体" w:hAnsi="宋体" w:hint="eastAsia"/>
                <w:b/>
                <w:color w:val="FF0000"/>
                <w:szCs w:val="21"/>
              </w:rPr>
              <w:t>考核基本规则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560E9">
              <w:rPr>
                <w:rFonts w:ascii="宋体" w:hAnsi="宋体" w:hint="eastAsia"/>
                <w:b/>
                <w:color w:val="FF0000"/>
                <w:szCs w:val="21"/>
              </w:rPr>
              <w:t>备注</w:t>
            </w:r>
          </w:p>
        </w:tc>
      </w:tr>
      <w:tr w:rsidR="00385820" w:rsidRPr="008560E9" w:rsidTr="00691B7F">
        <w:trPr>
          <w:trHeight w:val="7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响应时间和工期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r w:rsidRPr="008560E9">
              <w:rPr>
                <w:rFonts w:ascii="宋体" w:hAnsi="宋体"/>
                <w:color w:val="FF0000"/>
                <w:sz w:val="18"/>
                <w:szCs w:val="18"/>
              </w:rPr>
              <w:t>0</w:t>
            </w: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小额工程定点询价系统短信通知中标后，3日内与校方项目经办人约定查看现场，得10分；4-7日，得5分；超过7日不得分。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以定点询价系统成交记录的日期为准。</w:t>
            </w:r>
          </w:p>
        </w:tc>
      </w:tr>
      <w:tr w:rsidR="00385820" w:rsidRPr="008560E9" w:rsidTr="00691B7F">
        <w:trPr>
          <w:trHeight w:val="65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ind w:firstLineChars="200" w:firstLine="36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r w:rsidRPr="008560E9">
              <w:rPr>
                <w:rFonts w:ascii="宋体" w:hAnsi="宋体"/>
                <w:color w:val="FF0000"/>
                <w:sz w:val="18"/>
                <w:szCs w:val="18"/>
              </w:rPr>
              <w:t>0</w:t>
            </w: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查看现场或效果图纸交底后，1</w:t>
            </w:r>
            <w:r w:rsidRPr="008560E9">
              <w:rPr>
                <w:rFonts w:ascii="宋体" w:hAnsi="宋体"/>
                <w:color w:val="FF0000"/>
                <w:sz w:val="18"/>
                <w:szCs w:val="18"/>
              </w:rPr>
              <w:t>0</w:t>
            </w: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日内完成设计初稿，得20分；11-20日得10分；超过20日，不得分。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ind w:firstLineChars="200" w:firstLine="360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以监理方记录，或校方管理人员的照片、文字记录、微信记录、施工联系单等为依据。</w:t>
            </w:r>
          </w:p>
        </w:tc>
      </w:tr>
      <w:tr w:rsidR="00385820" w:rsidRPr="008560E9" w:rsidTr="00691B7F">
        <w:trPr>
          <w:trHeight w:val="65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ind w:firstLineChars="200" w:firstLine="36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r w:rsidRPr="008560E9">
              <w:rPr>
                <w:rFonts w:ascii="宋体" w:hAnsi="宋体"/>
                <w:color w:val="FF0000"/>
                <w:sz w:val="18"/>
                <w:szCs w:val="18"/>
              </w:rPr>
              <w:t>0</w:t>
            </w: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校方项目经办人确定设计方案后，10日内提交施工图纸（签字、盖章）。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385820" w:rsidRPr="008560E9" w:rsidTr="00691B7F">
        <w:trPr>
          <w:trHeight w:val="5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ind w:firstLineChars="200" w:firstLine="36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10分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确定设计更改方案后，3天内出设计联系单得10分，4-7日得5分，超过7天未出的不得分。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385820" w:rsidRPr="008560E9" w:rsidTr="00691B7F">
        <w:trPr>
          <w:trHeight w:val="81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color w:val="FF0000"/>
              </w:rPr>
            </w:pPr>
            <w:r w:rsidRPr="008560E9">
              <w:rPr>
                <w:rFonts w:hint="eastAsia"/>
                <w:color w:val="FF0000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图纸质量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</w:t>
            </w:r>
            <w:r w:rsidRPr="008560E9">
              <w:rPr>
                <w:rFonts w:ascii="宋体" w:hAnsi="宋体"/>
                <w:bCs/>
                <w:color w:val="FF0000"/>
                <w:sz w:val="18"/>
                <w:szCs w:val="18"/>
              </w:rPr>
              <w:t>0</w:t>
            </w: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由于设计原因不合理导致施工返工。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385820" w:rsidRPr="008560E9" w:rsidTr="00691B7F">
        <w:trPr>
          <w:trHeight w:val="81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color w:val="FF0000"/>
              </w:rPr>
            </w:pPr>
            <w:r w:rsidRPr="008560E9">
              <w:rPr>
                <w:rFonts w:hint="eastAsia"/>
                <w:color w:val="FF0000"/>
              </w:rPr>
              <w:t>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现场服务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20" w:rsidRPr="008560E9" w:rsidRDefault="00385820" w:rsidP="00691B7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20分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8560E9">
              <w:rPr>
                <w:rFonts w:ascii="宋体" w:hAnsi="宋体" w:hint="eastAsia"/>
                <w:color w:val="FF0000"/>
                <w:sz w:val="18"/>
                <w:szCs w:val="18"/>
              </w:rPr>
              <w:t>设计人有义务提供施工现场技术服务，保证及时、高效地处理施工中出现的设计问题。在约定的时间内不到现场者，每次扣10分，直至扣完。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820" w:rsidRPr="008560E9" w:rsidRDefault="00385820" w:rsidP="00691B7F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</w:tbl>
    <w:p w:rsidR="00385820" w:rsidRDefault="00385820" w:rsidP="00385820">
      <w:pPr>
        <w:rPr>
          <w:rFonts w:ascii="仿宋" w:eastAsia="仿宋" w:hAnsi="仿宋"/>
          <w:sz w:val="28"/>
          <w:szCs w:val="28"/>
        </w:rPr>
      </w:pPr>
    </w:p>
    <w:p w:rsidR="00385820" w:rsidRPr="008560E9" w:rsidRDefault="00385820" w:rsidP="00385820">
      <w:pPr>
        <w:rPr>
          <w:rFonts w:ascii="仿宋" w:eastAsia="仿宋" w:hAnsi="仿宋"/>
          <w:sz w:val="28"/>
          <w:szCs w:val="28"/>
        </w:rPr>
      </w:pPr>
    </w:p>
    <w:p w:rsidR="00A819FB" w:rsidRPr="00385820" w:rsidRDefault="00A819FB"/>
    <w:sectPr w:rsidR="00A819FB" w:rsidRPr="00385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FB" w:rsidRDefault="00A819FB" w:rsidP="00385820">
      <w:r>
        <w:separator/>
      </w:r>
    </w:p>
  </w:endnote>
  <w:endnote w:type="continuationSeparator" w:id="1">
    <w:p w:rsidR="00A819FB" w:rsidRDefault="00A819FB" w:rsidP="0038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FB" w:rsidRDefault="00A819FB" w:rsidP="00385820">
      <w:r>
        <w:separator/>
      </w:r>
    </w:p>
  </w:footnote>
  <w:footnote w:type="continuationSeparator" w:id="1">
    <w:p w:rsidR="00A819FB" w:rsidRDefault="00A819FB" w:rsidP="0038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820"/>
    <w:rsid w:val="00385820"/>
    <w:rsid w:val="00A8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820"/>
    <w:rPr>
      <w:sz w:val="18"/>
      <w:szCs w:val="18"/>
    </w:rPr>
  </w:style>
  <w:style w:type="paragraph" w:styleId="a5">
    <w:name w:val="List Paragraph"/>
    <w:basedOn w:val="a"/>
    <w:uiPriority w:val="34"/>
    <w:qFormat/>
    <w:rsid w:val="003858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2019-12-30T02:11:00Z</dcterms:created>
  <dcterms:modified xsi:type="dcterms:W3CDTF">2019-12-30T02:11:00Z</dcterms:modified>
</cp:coreProperties>
</file>