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after="100" w:line="440" w:lineRule="exact"/>
        <w:rPr>
          <w:rFonts w:hint="default"/>
          <w:sz w:val="44"/>
          <w:szCs w:val="44"/>
        </w:rPr>
      </w:pPr>
      <w:bookmarkStart w:id="0" w:name="_GoBack"/>
      <w:bookmarkEnd w:id="0"/>
    </w:p>
    <w:p>
      <w:pPr>
        <w:widowControl/>
        <w:shd w:val="clear" w:color="auto" w:fill="FFFFFF"/>
        <w:spacing w:line="360" w:lineRule="atLeast"/>
        <w:jc w:val="center"/>
        <w:outlineLvl w:val="1"/>
        <w:rPr>
          <w:rFonts w:ascii="华文中宋" w:hAnsi="华文中宋" w:eastAsia="华文中宋" w:cs="宋体"/>
          <w:b/>
          <w:bCs/>
          <w:color w:val="FF0000"/>
          <w:kern w:val="36"/>
          <w:sz w:val="60"/>
          <w:szCs w:val="60"/>
        </w:rPr>
      </w:pPr>
      <w:r>
        <w:rPr>
          <w:rFonts w:hint="eastAsia" w:ascii="华文中宋" w:hAnsi="华文中宋" w:eastAsia="华文中宋" w:cs="宋体"/>
          <w:b/>
          <w:bCs/>
          <w:color w:val="FF0000"/>
          <w:kern w:val="36"/>
          <w:sz w:val="60"/>
          <w:szCs w:val="60"/>
        </w:rPr>
        <w:t>财政部办公厅</w:t>
      </w:r>
    </w:p>
    <w:p>
      <w:pPr>
        <w:widowControl/>
        <w:shd w:val="clear" w:color="auto" w:fill="FFFFFF"/>
        <w:spacing w:line="750" w:lineRule="atLeast"/>
        <w:jc w:val="center"/>
        <w:outlineLvl w:val="2"/>
        <w:rPr>
          <w:rFonts w:hint="eastAsia" w:ascii="仿宋" w:hAnsi="仿宋" w:eastAsia="仿宋" w:cs="宋体"/>
          <w:color w:val="000000"/>
          <w:kern w:val="0"/>
          <w:sz w:val="26"/>
          <w:szCs w:val="26"/>
        </w:rPr>
      </w:pPr>
      <w:r>
        <w:rPr>
          <w:rFonts w:hint="eastAsia" w:ascii="仿宋" w:hAnsi="仿宋" w:eastAsia="仿宋" w:cs="宋体"/>
          <w:color w:val="000000"/>
          <w:kern w:val="0"/>
          <w:sz w:val="26"/>
          <w:szCs w:val="26"/>
        </w:rPr>
        <w:t>财办库〔2020〕29号</w:t>
      </w:r>
    </w:p>
    <w:p>
      <w:pPr>
        <w:widowControl/>
        <w:shd w:val="clear" w:color="auto" w:fill="FFFFFF"/>
        <w:spacing w:line="420" w:lineRule="atLeast"/>
        <w:jc w:val="center"/>
        <w:rPr>
          <w:rFonts w:hint="eastAsia"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关于疫情防控期间开展政府采购活动有关事项的通知</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各中央预算单位办公厅（室），各省、自治区、直辖市、计划单列市财政厅（局），新疆生产建设兵团财政局：</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为做好新型冠状病毒感染的肺炎疫情防控，有效减少人员聚集，保障相关人员的生命安全和身体健康，现就疫情防控期间开展政府采购活动有关事项通知如下：</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一、合理安排政府采购活动。各地区、各部门根据疫情防控和实际工作需要，积极履职尽责，科学合理开展政府采购活动。对于与疫情防控相关的采购项目，作为紧急采购项目，按照《财政部办公厅关于疫情防控采购便利化的通知》（财办库﹝2020﹞23号）的规定执行。对于非紧急的采购活动，因疫情防控而无法开展或无法按规定时间继续进行的采购活动，可酌情暂停或延期，并按规定发布相关信息、通知有关当事人；对于确有必要在疫情防控期间开展的政府采购活动及相关工作，要尽量选择网络、电话、邮寄等非现场方式实施。疫情防控期间需要选取政府采购评审专家的，原则上不采取现场抽取方式，可由采购人通过网络随机抽取或根据实际情况自行选定。对确需开展、按规定应在公共资源交易中心实施的采购活动，因公共资源交易中心暂停业务无法开展的，可在其他平台或其他场所进行。</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二、加强采购活动场所防护。对确需现场办理或开展的采购活动，采购人、采购代理机构应当严格执行疫情防控要求，做好采购活动场所的通风、消杀、体温监测、人员信息登记等工作，尽可能减少现场人数、加大座位间隔、缩短工作时间。参加政府采购活动的供应商代表、评审专家及采购人、采购代理机构工作人员应当做好个人防护，严格执行疫情报告、人员隔离等要求。</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三、推进采购项目电子化实施。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四、关于投诉处理工作。疫情防控期间，各级财政部门可暂停现场受理、质证等工作，相关业务改为网上办理。现场业务恢复时间由各级财政部门根据本地疫情防控工作实际情况确定并公告。因疫情防控期间无法召开专家审查会议，可酌情暂缓作出相关案件的处理决定，并提前告知相关当事人。</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五、关于工作日的计算。在政府采购活动及相关质疑、投诉工作中需计算工作日的，国务院及地方各级人民政府规定的延长假期作为公休日，不计入工作日。</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六、自疫情防控终止之日起，即恢复正常采购活动。</w:t>
      </w:r>
    </w:p>
    <w:p>
      <w:pPr>
        <w:widowControl/>
        <w:shd w:val="clear" w:color="auto" w:fill="FFFFFF"/>
        <w:spacing w:before="100" w:beforeAutospacing="1" w:after="280" w:line="5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特此通知。</w:t>
      </w:r>
    </w:p>
    <w:p>
      <w:pPr>
        <w:widowControl/>
        <w:shd w:val="clear" w:color="auto" w:fill="FFFFFF"/>
        <w:spacing w:before="100" w:beforeAutospacing="1" w:after="100" w:afterAutospacing="1" w:line="560" w:lineRule="atLeast"/>
        <w:jc w:val="righ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财政部办公厅</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2020年2月6日</w:t>
      </w:r>
    </w:p>
    <w:p>
      <w:pPr>
        <w:rPr>
          <w:rFonts w:ascii="仿宋" w:hAnsi="仿宋" w:eastAsia="仿宋" w:cs="仿宋"/>
          <w:color w:val="000000"/>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05"/>
    <w:rsid w:val="00473605"/>
    <w:rsid w:val="00727D03"/>
    <w:rsid w:val="00DE6CA1"/>
    <w:rsid w:val="010979BE"/>
    <w:rsid w:val="01100F14"/>
    <w:rsid w:val="012C41E1"/>
    <w:rsid w:val="01510835"/>
    <w:rsid w:val="016E03D8"/>
    <w:rsid w:val="02247DC2"/>
    <w:rsid w:val="02AA3FB5"/>
    <w:rsid w:val="02C05D09"/>
    <w:rsid w:val="02F36B43"/>
    <w:rsid w:val="03411C68"/>
    <w:rsid w:val="03A26E0B"/>
    <w:rsid w:val="0461106A"/>
    <w:rsid w:val="04644C1F"/>
    <w:rsid w:val="047E4E80"/>
    <w:rsid w:val="04FD7DEF"/>
    <w:rsid w:val="05154675"/>
    <w:rsid w:val="051B256E"/>
    <w:rsid w:val="054E2306"/>
    <w:rsid w:val="05516046"/>
    <w:rsid w:val="05996B47"/>
    <w:rsid w:val="06390EAF"/>
    <w:rsid w:val="066916A7"/>
    <w:rsid w:val="06C73932"/>
    <w:rsid w:val="073A1779"/>
    <w:rsid w:val="076C1647"/>
    <w:rsid w:val="07D71D38"/>
    <w:rsid w:val="085A0912"/>
    <w:rsid w:val="08934D39"/>
    <w:rsid w:val="08DE36AB"/>
    <w:rsid w:val="099441C4"/>
    <w:rsid w:val="099D331E"/>
    <w:rsid w:val="09D0783D"/>
    <w:rsid w:val="09F40E6A"/>
    <w:rsid w:val="09FB1C5C"/>
    <w:rsid w:val="09FF741D"/>
    <w:rsid w:val="0A1C34C9"/>
    <w:rsid w:val="0A1E7127"/>
    <w:rsid w:val="0B1A4F95"/>
    <w:rsid w:val="0B571E04"/>
    <w:rsid w:val="0B9C16A6"/>
    <w:rsid w:val="0BE131C2"/>
    <w:rsid w:val="0BF74FE8"/>
    <w:rsid w:val="0BFF05FF"/>
    <w:rsid w:val="0C021D50"/>
    <w:rsid w:val="0C700628"/>
    <w:rsid w:val="0CCC400A"/>
    <w:rsid w:val="0D531AF6"/>
    <w:rsid w:val="0DEC17FB"/>
    <w:rsid w:val="0E172EDC"/>
    <w:rsid w:val="0E223BBE"/>
    <w:rsid w:val="0E730255"/>
    <w:rsid w:val="0E817F5C"/>
    <w:rsid w:val="0E9833C9"/>
    <w:rsid w:val="0EC0248F"/>
    <w:rsid w:val="0EDA0EB9"/>
    <w:rsid w:val="0EEE4C16"/>
    <w:rsid w:val="0FD41450"/>
    <w:rsid w:val="0FDC70E3"/>
    <w:rsid w:val="0FF27292"/>
    <w:rsid w:val="10705B7F"/>
    <w:rsid w:val="108D2A1C"/>
    <w:rsid w:val="10E951E3"/>
    <w:rsid w:val="112657C8"/>
    <w:rsid w:val="119871C0"/>
    <w:rsid w:val="11D55F79"/>
    <w:rsid w:val="11EB71A7"/>
    <w:rsid w:val="123327DD"/>
    <w:rsid w:val="127E2518"/>
    <w:rsid w:val="12EF085C"/>
    <w:rsid w:val="12F3586B"/>
    <w:rsid w:val="13005FE7"/>
    <w:rsid w:val="131D48CA"/>
    <w:rsid w:val="13413934"/>
    <w:rsid w:val="135A6C80"/>
    <w:rsid w:val="138740D9"/>
    <w:rsid w:val="143132E1"/>
    <w:rsid w:val="14430BA4"/>
    <w:rsid w:val="14523C2C"/>
    <w:rsid w:val="148F1AFA"/>
    <w:rsid w:val="14D06596"/>
    <w:rsid w:val="153413CF"/>
    <w:rsid w:val="15F8635B"/>
    <w:rsid w:val="16181450"/>
    <w:rsid w:val="163857E3"/>
    <w:rsid w:val="1646745C"/>
    <w:rsid w:val="1652046E"/>
    <w:rsid w:val="16610CFE"/>
    <w:rsid w:val="167E75D1"/>
    <w:rsid w:val="1688600F"/>
    <w:rsid w:val="170177B1"/>
    <w:rsid w:val="170E7742"/>
    <w:rsid w:val="175E6EF0"/>
    <w:rsid w:val="177B25D4"/>
    <w:rsid w:val="178263E5"/>
    <w:rsid w:val="18DE1B95"/>
    <w:rsid w:val="18EF1D19"/>
    <w:rsid w:val="190C7005"/>
    <w:rsid w:val="191720CC"/>
    <w:rsid w:val="191A7ADB"/>
    <w:rsid w:val="19632519"/>
    <w:rsid w:val="19C43ED4"/>
    <w:rsid w:val="19C63E26"/>
    <w:rsid w:val="19DB6D5A"/>
    <w:rsid w:val="1A1978E9"/>
    <w:rsid w:val="1A7A7C15"/>
    <w:rsid w:val="1AAB4505"/>
    <w:rsid w:val="1B3354C9"/>
    <w:rsid w:val="1BB17650"/>
    <w:rsid w:val="1C05410B"/>
    <w:rsid w:val="1C5A30FC"/>
    <w:rsid w:val="1CBC42F8"/>
    <w:rsid w:val="1CDC2789"/>
    <w:rsid w:val="1CF87E00"/>
    <w:rsid w:val="1D1C46BF"/>
    <w:rsid w:val="1D640F5D"/>
    <w:rsid w:val="1D6C2CE1"/>
    <w:rsid w:val="1D891CDB"/>
    <w:rsid w:val="1DD272B5"/>
    <w:rsid w:val="1E6050C1"/>
    <w:rsid w:val="1E971345"/>
    <w:rsid w:val="1EA977A0"/>
    <w:rsid w:val="1EC77891"/>
    <w:rsid w:val="1ECF2285"/>
    <w:rsid w:val="1ED251C9"/>
    <w:rsid w:val="1ED51486"/>
    <w:rsid w:val="202F4783"/>
    <w:rsid w:val="203504EC"/>
    <w:rsid w:val="2063020B"/>
    <w:rsid w:val="2070286B"/>
    <w:rsid w:val="20C06F3A"/>
    <w:rsid w:val="21B73CDD"/>
    <w:rsid w:val="21F57B03"/>
    <w:rsid w:val="22143E52"/>
    <w:rsid w:val="222A67A9"/>
    <w:rsid w:val="224F7ABB"/>
    <w:rsid w:val="22521C75"/>
    <w:rsid w:val="233328CF"/>
    <w:rsid w:val="237E5940"/>
    <w:rsid w:val="23BA2F65"/>
    <w:rsid w:val="23DA1730"/>
    <w:rsid w:val="241561C0"/>
    <w:rsid w:val="24177B47"/>
    <w:rsid w:val="246A53C2"/>
    <w:rsid w:val="246F4547"/>
    <w:rsid w:val="248C0E9D"/>
    <w:rsid w:val="24F57BCA"/>
    <w:rsid w:val="25365ED7"/>
    <w:rsid w:val="25CC7FD9"/>
    <w:rsid w:val="25E5061C"/>
    <w:rsid w:val="262D40AB"/>
    <w:rsid w:val="26AD721A"/>
    <w:rsid w:val="26E0661F"/>
    <w:rsid w:val="27301DC6"/>
    <w:rsid w:val="27CD6CD7"/>
    <w:rsid w:val="27EB01CF"/>
    <w:rsid w:val="280C5C99"/>
    <w:rsid w:val="283C5D0D"/>
    <w:rsid w:val="29000027"/>
    <w:rsid w:val="29283EDD"/>
    <w:rsid w:val="2AC446CB"/>
    <w:rsid w:val="2ADD4205"/>
    <w:rsid w:val="2C3239ED"/>
    <w:rsid w:val="2C4A20A9"/>
    <w:rsid w:val="2C61095D"/>
    <w:rsid w:val="2C742DF1"/>
    <w:rsid w:val="2CA51971"/>
    <w:rsid w:val="2CAC0C9A"/>
    <w:rsid w:val="2D0C7054"/>
    <w:rsid w:val="2D25503F"/>
    <w:rsid w:val="2D3104E8"/>
    <w:rsid w:val="2D5D556F"/>
    <w:rsid w:val="2D664C7B"/>
    <w:rsid w:val="2DFA4B76"/>
    <w:rsid w:val="2E5A25C0"/>
    <w:rsid w:val="2EA14F91"/>
    <w:rsid w:val="2EB71A1A"/>
    <w:rsid w:val="2F4B5846"/>
    <w:rsid w:val="2F5A7486"/>
    <w:rsid w:val="2FCC56F1"/>
    <w:rsid w:val="30470F2C"/>
    <w:rsid w:val="30846E1D"/>
    <w:rsid w:val="30BB277A"/>
    <w:rsid w:val="316F6CE1"/>
    <w:rsid w:val="31A36E75"/>
    <w:rsid w:val="31E21D7D"/>
    <w:rsid w:val="3231772F"/>
    <w:rsid w:val="32C25F03"/>
    <w:rsid w:val="32F10679"/>
    <w:rsid w:val="330F3B7A"/>
    <w:rsid w:val="335A4403"/>
    <w:rsid w:val="335E5275"/>
    <w:rsid w:val="33797C43"/>
    <w:rsid w:val="35303EAD"/>
    <w:rsid w:val="35FA7447"/>
    <w:rsid w:val="360D6F6B"/>
    <w:rsid w:val="36642F7B"/>
    <w:rsid w:val="36652A4C"/>
    <w:rsid w:val="36D56214"/>
    <w:rsid w:val="36DD758C"/>
    <w:rsid w:val="375866F9"/>
    <w:rsid w:val="377B685C"/>
    <w:rsid w:val="38224F75"/>
    <w:rsid w:val="38975C96"/>
    <w:rsid w:val="394B7278"/>
    <w:rsid w:val="396558B1"/>
    <w:rsid w:val="397E5684"/>
    <w:rsid w:val="398B14F5"/>
    <w:rsid w:val="3A8640D7"/>
    <w:rsid w:val="3A900C86"/>
    <w:rsid w:val="3B1E361C"/>
    <w:rsid w:val="3B937192"/>
    <w:rsid w:val="3C8E7823"/>
    <w:rsid w:val="3C98375D"/>
    <w:rsid w:val="3C9D77D0"/>
    <w:rsid w:val="3CF75946"/>
    <w:rsid w:val="3D511041"/>
    <w:rsid w:val="3E00702F"/>
    <w:rsid w:val="3E2A62DF"/>
    <w:rsid w:val="3E511BA8"/>
    <w:rsid w:val="3E693A59"/>
    <w:rsid w:val="3EF427B9"/>
    <w:rsid w:val="3F1D1D26"/>
    <w:rsid w:val="3F357619"/>
    <w:rsid w:val="3F9903B8"/>
    <w:rsid w:val="3FFD703C"/>
    <w:rsid w:val="415F1209"/>
    <w:rsid w:val="41F70582"/>
    <w:rsid w:val="41FE77DD"/>
    <w:rsid w:val="42124383"/>
    <w:rsid w:val="42DF4354"/>
    <w:rsid w:val="438A20C8"/>
    <w:rsid w:val="43C42332"/>
    <w:rsid w:val="43E179F5"/>
    <w:rsid w:val="44AF3CD2"/>
    <w:rsid w:val="45323D49"/>
    <w:rsid w:val="4591489B"/>
    <w:rsid w:val="45C82334"/>
    <w:rsid w:val="464B1EB4"/>
    <w:rsid w:val="46941B71"/>
    <w:rsid w:val="46AA4043"/>
    <w:rsid w:val="46C0027E"/>
    <w:rsid w:val="46F07359"/>
    <w:rsid w:val="47D44222"/>
    <w:rsid w:val="47E91B87"/>
    <w:rsid w:val="48242D10"/>
    <w:rsid w:val="483248DC"/>
    <w:rsid w:val="487C543B"/>
    <w:rsid w:val="489A500C"/>
    <w:rsid w:val="492E272F"/>
    <w:rsid w:val="4945579B"/>
    <w:rsid w:val="49574EFA"/>
    <w:rsid w:val="497128BD"/>
    <w:rsid w:val="49A30296"/>
    <w:rsid w:val="49E21F09"/>
    <w:rsid w:val="49EC34FC"/>
    <w:rsid w:val="4A12385D"/>
    <w:rsid w:val="4A685CAD"/>
    <w:rsid w:val="4AD94956"/>
    <w:rsid w:val="4BD529A8"/>
    <w:rsid w:val="4C6C3352"/>
    <w:rsid w:val="4C7F694E"/>
    <w:rsid w:val="4D0A06C3"/>
    <w:rsid w:val="4D4E398B"/>
    <w:rsid w:val="4D5C16E7"/>
    <w:rsid w:val="4D7D7129"/>
    <w:rsid w:val="4DCE7311"/>
    <w:rsid w:val="4DDE3040"/>
    <w:rsid w:val="4E4A21FC"/>
    <w:rsid w:val="4E614F8A"/>
    <w:rsid w:val="4E656A67"/>
    <w:rsid w:val="4E8C2C8C"/>
    <w:rsid w:val="4E8F32C9"/>
    <w:rsid w:val="4F5F1C14"/>
    <w:rsid w:val="4FB7345B"/>
    <w:rsid w:val="50DA1B36"/>
    <w:rsid w:val="51B50964"/>
    <w:rsid w:val="51D27E71"/>
    <w:rsid w:val="522D0CEA"/>
    <w:rsid w:val="52303C28"/>
    <w:rsid w:val="53007B61"/>
    <w:rsid w:val="545F0624"/>
    <w:rsid w:val="54A67F79"/>
    <w:rsid w:val="54B0498E"/>
    <w:rsid w:val="55910C10"/>
    <w:rsid w:val="55A65949"/>
    <w:rsid w:val="55B81BAE"/>
    <w:rsid w:val="568740EC"/>
    <w:rsid w:val="56942B23"/>
    <w:rsid w:val="57101D0F"/>
    <w:rsid w:val="578742C6"/>
    <w:rsid w:val="57E820DD"/>
    <w:rsid w:val="583D1100"/>
    <w:rsid w:val="58F64539"/>
    <w:rsid w:val="591C045F"/>
    <w:rsid w:val="592D7129"/>
    <w:rsid w:val="5938785C"/>
    <w:rsid w:val="5A5F1F43"/>
    <w:rsid w:val="5A926E00"/>
    <w:rsid w:val="5B2F73C2"/>
    <w:rsid w:val="5B634A9C"/>
    <w:rsid w:val="5B7B2EFD"/>
    <w:rsid w:val="5BBB3B13"/>
    <w:rsid w:val="5C377953"/>
    <w:rsid w:val="5C982537"/>
    <w:rsid w:val="5DDC6590"/>
    <w:rsid w:val="5E461015"/>
    <w:rsid w:val="5E711B97"/>
    <w:rsid w:val="5EAD2CB7"/>
    <w:rsid w:val="5EB65A45"/>
    <w:rsid w:val="5EBE662A"/>
    <w:rsid w:val="5F250D3D"/>
    <w:rsid w:val="609476E2"/>
    <w:rsid w:val="60CF737F"/>
    <w:rsid w:val="60EA7D03"/>
    <w:rsid w:val="60EC212F"/>
    <w:rsid w:val="61CE71AF"/>
    <w:rsid w:val="620B6A08"/>
    <w:rsid w:val="62127513"/>
    <w:rsid w:val="62A51ABE"/>
    <w:rsid w:val="62A57270"/>
    <w:rsid w:val="62B4443C"/>
    <w:rsid w:val="63605ECF"/>
    <w:rsid w:val="63BD5074"/>
    <w:rsid w:val="642B67CF"/>
    <w:rsid w:val="643B1934"/>
    <w:rsid w:val="643E74A2"/>
    <w:rsid w:val="64CA16BF"/>
    <w:rsid w:val="65035C5A"/>
    <w:rsid w:val="65092144"/>
    <w:rsid w:val="655B2DBD"/>
    <w:rsid w:val="65D13584"/>
    <w:rsid w:val="65D30FBD"/>
    <w:rsid w:val="66460F8F"/>
    <w:rsid w:val="66A6549A"/>
    <w:rsid w:val="66D64F48"/>
    <w:rsid w:val="670E3C64"/>
    <w:rsid w:val="67EB3C0D"/>
    <w:rsid w:val="680640DF"/>
    <w:rsid w:val="68900A7F"/>
    <w:rsid w:val="68997920"/>
    <w:rsid w:val="68D00628"/>
    <w:rsid w:val="69885272"/>
    <w:rsid w:val="69C97EB6"/>
    <w:rsid w:val="69E931D2"/>
    <w:rsid w:val="6A177C85"/>
    <w:rsid w:val="6A5F320F"/>
    <w:rsid w:val="6A665D6A"/>
    <w:rsid w:val="6A710701"/>
    <w:rsid w:val="6AD240B8"/>
    <w:rsid w:val="6AF64E6C"/>
    <w:rsid w:val="6B9F0FC8"/>
    <w:rsid w:val="6BE4402E"/>
    <w:rsid w:val="6BFA4B04"/>
    <w:rsid w:val="6C20398E"/>
    <w:rsid w:val="6C58390D"/>
    <w:rsid w:val="6C8C3F8E"/>
    <w:rsid w:val="6CFF411F"/>
    <w:rsid w:val="6D944C2E"/>
    <w:rsid w:val="6DA65F4B"/>
    <w:rsid w:val="6DCE41D8"/>
    <w:rsid w:val="6E1302A5"/>
    <w:rsid w:val="6ED2353C"/>
    <w:rsid w:val="6F540A48"/>
    <w:rsid w:val="6F55684A"/>
    <w:rsid w:val="6F570E03"/>
    <w:rsid w:val="6F6F7898"/>
    <w:rsid w:val="6F9F1FB0"/>
    <w:rsid w:val="6FD40603"/>
    <w:rsid w:val="6FF772A7"/>
    <w:rsid w:val="702171ED"/>
    <w:rsid w:val="702F32AE"/>
    <w:rsid w:val="703C6635"/>
    <w:rsid w:val="70B14CAC"/>
    <w:rsid w:val="70ED2E3A"/>
    <w:rsid w:val="714A2A86"/>
    <w:rsid w:val="717F1CDD"/>
    <w:rsid w:val="718D6EAF"/>
    <w:rsid w:val="71B1053D"/>
    <w:rsid w:val="71BF527F"/>
    <w:rsid w:val="72250CCA"/>
    <w:rsid w:val="736D28C7"/>
    <w:rsid w:val="73AE6E36"/>
    <w:rsid w:val="73DE0D21"/>
    <w:rsid w:val="75456DA9"/>
    <w:rsid w:val="75592528"/>
    <w:rsid w:val="75A3574B"/>
    <w:rsid w:val="75D41F72"/>
    <w:rsid w:val="76E16B30"/>
    <w:rsid w:val="77130C6D"/>
    <w:rsid w:val="7737514C"/>
    <w:rsid w:val="774D26DC"/>
    <w:rsid w:val="77756C10"/>
    <w:rsid w:val="77944296"/>
    <w:rsid w:val="77B729AB"/>
    <w:rsid w:val="77D7135D"/>
    <w:rsid w:val="77E93CDE"/>
    <w:rsid w:val="782F7668"/>
    <w:rsid w:val="78664B73"/>
    <w:rsid w:val="78E74950"/>
    <w:rsid w:val="78FB74A5"/>
    <w:rsid w:val="791440D1"/>
    <w:rsid w:val="792B54CA"/>
    <w:rsid w:val="799306C6"/>
    <w:rsid w:val="79CC3732"/>
    <w:rsid w:val="79DF4EF3"/>
    <w:rsid w:val="7A3A722D"/>
    <w:rsid w:val="7A4D0E11"/>
    <w:rsid w:val="7A667E93"/>
    <w:rsid w:val="7A714EE9"/>
    <w:rsid w:val="7A7C3D25"/>
    <w:rsid w:val="7A8C1083"/>
    <w:rsid w:val="7B001212"/>
    <w:rsid w:val="7B3B2A4B"/>
    <w:rsid w:val="7B6C3A5F"/>
    <w:rsid w:val="7B6F7381"/>
    <w:rsid w:val="7BD277B6"/>
    <w:rsid w:val="7BE031C2"/>
    <w:rsid w:val="7BF57218"/>
    <w:rsid w:val="7C2E623C"/>
    <w:rsid w:val="7C340EE3"/>
    <w:rsid w:val="7C5E18D8"/>
    <w:rsid w:val="7C712F58"/>
    <w:rsid w:val="7C8D6FFF"/>
    <w:rsid w:val="7CB47DE8"/>
    <w:rsid w:val="7CBE76B0"/>
    <w:rsid w:val="7CED5321"/>
    <w:rsid w:val="7D463B9E"/>
    <w:rsid w:val="7DA63AD3"/>
    <w:rsid w:val="7E236ED6"/>
    <w:rsid w:val="7F321E84"/>
    <w:rsid w:val="7F6C6A4F"/>
    <w:rsid w:val="7F7D15D9"/>
    <w:rsid w:val="7FB112EE"/>
    <w:rsid w:val="7FB95FBB"/>
    <w:rsid w:val="7FBF0B15"/>
    <w:rsid w:val="7FC830C0"/>
    <w:rsid w:val="7FF75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3</Pages>
  <Words>166</Words>
  <Characters>949</Characters>
  <Lines>7</Lines>
  <Paragraphs>2</Paragraphs>
  <TotalTime>10</TotalTime>
  <ScaleCrop>false</ScaleCrop>
  <LinksUpToDate>false</LinksUpToDate>
  <CharactersWithSpaces>1113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2020-02-12T08:46:00Z</dcterms:created>
  <dc:creator>pc</dc:creator>
  <cp:lastModifiedBy>真真</cp:lastModifiedBy>
  <cp:lastPrinted>2020-03-04T07:08:13Z</cp:lastPrinted>
  <dcterms:modified xsi:type="dcterms:W3CDTF">2020-03-04T07:08:41Z</dcterms:modified>
  <dc:title>浙江省财政厅关于进一步做好新型冠状病毒感染的肺炎疫情防控期间政府采购管理工作的通知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