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CA5" w:rsidRPr="00B51FED" w:rsidRDefault="007B1CA5" w:rsidP="007B1CA5">
      <w:pPr>
        <w:ind w:firstLine="562"/>
        <w:rPr>
          <w:b/>
          <w:sz w:val="28"/>
        </w:rPr>
      </w:pPr>
      <w:r w:rsidRPr="00B51FED">
        <w:rPr>
          <w:rFonts w:hint="eastAsia"/>
          <w:b/>
          <w:sz w:val="28"/>
        </w:rPr>
        <w:t>附件</w:t>
      </w:r>
      <w:r w:rsidRPr="00B51FED">
        <w:rPr>
          <w:b/>
          <w:sz w:val="28"/>
        </w:rPr>
        <w:t>1</w:t>
      </w:r>
    </w:p>
    <w:p w:rsidR="007B1CA5" w:rsidRPr="00B51FED" w:rsidRDefault="007B1CA5" w:rsidP="007B1CA5">
      <w:pPr>
        <w:jc w:val="center"/>
        <w:rPr>
          <w:b/>
          <w:sz w:val="28"/>
        </w:rPr>
      </w:pPr>
      <w:r w:rsidRPr="00B51FED">
        <w:rPr>
          <w:rFonts w:hint="eastAsia"/>
          <w:b/>
          <w:sz w:val="28"/>
        </w:rPr>
        <w:t>项目需求</w:t>
      </w:r>
    </w:p>
    <w:p w:rsidR="007B1CA5" w:rsidRPr="00B51FED" w:rsidRDefault="007B1CA5" w:rsidP="007B1CA5">
      <w:pPr>
        <w:pStyle w:val="a5"/>
        <w:snapToGrid w:val="0"/>
        <w:spacing w:before="120" w:after="120" w:line="300" w:lineRule="exact"/>
        <w:outlineLvl w:val="0"/>
        <w:rPr>
          <w:b/>
          <w:sz w:val="24"/>
        </w:rPr>
      </w:pPr>
      <w:r w:rsidRPr="00B51FED">
        <w:rPr>
          <w:rFonts w:hint="eastAsia"/>
          <w:b/>
          <w:sz w:val="24"/>
        </w:rPr>
        <w:t>浙江师范大学幼儿园安保服务项目具体要求如下：</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一、岗位安排</w:t>
      </w:r>
    </w:p>
    <w:p w:rsidR="007B1CA5" w:rsidRPr="00B51FED" w:rsidRDefault="007B1CA5" w:rsidP="007B1CA5">
      <w:pPr>
        <w:spacing w:line="380" w:lineRule="exact"/>
        <w:jc w:val="left"/>
        <w:rPr>
          <w:rFonts w:ascii="宋体" w:hAnsi="Courier New"/>
          <w:noProof/>
          <w:kern w:val="0"/>
          <w:szCs w:val="21"/>
        </w:rPr>
      </w:pPr>
      <w:r w:rsidRPr="00B51FED">
        <w:rPr>
          <w:rFonts w:ascii="宋体" w:hAnsi="Courier New" w:hint="eastAsia"/>
          <w:noProof/>
          <w:kern w:val="0"/>
          <w:szCs w:val="21"/>
        </w:rPr>
        <w:t>（一）岗位要求</w:t>
      </w:r>
    </w:p>
    <w:p w:rsidR="007B1CA5" w:rsidRPr="00B51FED" w:rsidRDefault="007B1CA5" w:rsidP="007B1CA5">
      <w:pPr>
        <w:spacing w:line="380" w:lineRule="exact"/>
        <w:ind w:firstLineChars="200" w:firstLine="420"/>
        <w:jc w:val="left"/>
        <w:rPr>
          <w:rFonts w:ascii="宋体" w:hAnsi="Courier New"/>
          <w:noProof/>
          <w:kern w:val="0"/>
          <w:szCs w:val="21"/>
        </w:rPr>
      </w:pPr>
      <w:r w:rsidRPr="00B51FED">
        <w:rPr>
          <w:rFonts w:ascii="宋体" w:hAnsi="Courier New" w:hint="eastAsia"/>
          <w:noProof/>
          <w:kern w:val="0"/>
          <w:szCs w:val="21"/>
        </w:rPr>
        <w:t>派驻保安人员2名。要求符合国家《保安服务管理条例》，事先经过培训具有保安员证的合格保安从业人员，男，</w:t>
      </w:r>
      <w:r w:rsidRPr="00B51FED">
        <w:rPr>
          <w:rFonts w:ascii="宋体" w:hAnsi="Courier New"/>
          <w:noProof/>
          <w:kern w:val="0"/>
          <w:szCs w:val="21"/>
        </w:rPr>
        <w:t>年龄55岁以下，身体健康，无传染病或其它疾病</w:t>
      </w:r>
      <w:r w:rsidRPr="00B51FED">
        <w:rPr>
          <w:rFonts w:ascii="宋体" w:hAnsi="Courier New" w:hint="eastAsia"/>
          <w:noProof/>
          <w:kern w:val="0"/>
          <w:szCs w:val="21"/>
        </w:rPr>
        <w:t>（需要提供健康证）。</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（二）服务时间：7：00-18：00</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1.周一至周五工作日</w:t>
      </w:r>
    </w:p>
    <w:p w:rsidR="007B1CA5" w:rsidRPr="00B51FED" w:rsidRDefault="007B1CA5" w:rsidP="007B1CA5">
      <w:pPr>
        <w:spacing w:line="380" w:lineRule="exact"/>
        <w:ind w:firstLineChars="150" w:firstLine="315"/>
        <w:rPr>
          <w:rFonts w:ascii="宋体" w:hAnsi="Courier New"/>
          <w:noProof/>
          <w:kern w:val="0"/>
          <w:szCs w:val="21"/>
        </w:rPr>
      </w:pPr>
      <w:r w:rsidRPr="00B51FED">
        <w:rPr>
          <w:rFonts w:ascii="宋体" w:hAnsi="Courier New" w:hint="eastAsia"/>
          <w:noProof/>
          <w:kern w:val="0"/>
          <w:szCs w:val="21"/>
        </w:rPr>
        <w:t>7：00--18：00两人同时在岗。</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2.双休日、节假日、寒暑假一人值岗。</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二、岗位职责：</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1.</w:t>
      </w:r>
      <w:r w:rsidRPr="00B51FED">
        <w:rPr>
          <w:rFonts w:ascii="宋体" w:hAnsi="Courier New"/>
          <w:noProof/>
          <w:kern w:val="0"/>
          <w:szCs w:val="21"/>
        </w:rPr>
        <w:t>遵守职业道德，爱岗敬业。有工作热情，责任心强，乐观进取。树立</w:t>
      </w:r>
      <w:r w:rsidRPr="00B51FED">
        <w:rPr>
          <w:rFonts w:ascii="宋体" w:hAnsi="Courier New" w:hint="eastAsia"/>
          <w:noProof/>
          <w:kern w:val="0"/>
          <w:szCs w:val="21"/>
        </w:rPr>
        <w:t>“</w:t>
      </w:r>
      <w:r w:rsidRPr="00B51FED">
        <w:rPr>
          <w:rFonts w:ascii="宋体" w:hAnsi="Courier New"/>
          <w:noProof/>
          <w:kern w:val="0"/>
          <w:szCs w:val="21"/>
        </w:rPr>
        <w:t>服务第一</w:t>
      </w:r>
      <w:r w:rsidRPr="00B51FED">
        <w:rPr>
          <w:rFonts w:ascii="宋体" w:hAnsi="Courier New" w:hint="eastAsia"/>
          <w:noProof/>
          <w:kern w:val="0"/>
          <w:szCs w:val="21"/>
        </w:rPr>
        <w:t>”</w:t>
      </w:r>
      <w:r w:rsidRPr="00B51FED">
        <w:rPr>
          <w:rFonts w:ascii="宋体" w:hAnsi="Courier New"/>
          <w:noProof/>
          <w:kern w:val="0"/>
          <w:szCs w:val="21"/>
        </w:rPr>
        <w:t>的思想，对待幼儿和家长亲切友善，态度真诚</w:t>
      </w:r>
      <w:r w:rsidRPr="00B51FED">
        <w:rPr>
          <w:rFonts w:ascii="宋体" w:hAnsi="Courier New" w:hint="eastAsia"/>
          <w:noProof/>
          <w:kern w:val="0"/>
          <w:szCs w:val="21"/>
        </w:rPr>
        <w:t>，有</w:t>
      </w:r>
      <w:r w:rsidRPr="00B51FED">
        <w:rPr>
          <w:rFonts w:ascii="宋体" w:hAnsi="Courier New"/>
          <w:noProof/>
          <w:kern w:val="0"/>
          <w:szCs w:val="21"/>
        </w:rPr>
        <w:t>团队合作精神。</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2.</w:t>
      </w:r>
      <w:r w:rsidRPr="00B51FED">
        <w:rPr>
          <w:rFonts w:ascii="宋体" w:hAnsi="Courier New"/>
          <w:noProof/>
          <w:kern w:val="0"/>
          <w:szCs w:val="21"/>
        </w:rPr>
        <w:t>按照规定的时间及时开、关园门</w:t>
      </w:r>
      <w:r w:rsidRPr="00B51FED">
        <w:rPr>
          <w:rFonts w:ascii="宋体" w:hAnsi="Courier New" w:hint="eastAsia"/>
          <w:noProof/>
          <w:kern w:val="0"/>
          <w:szCs w:val="21"/>
        </w:rPr>
        <w:t>，</w:t>
      </w:r>
      <w:r w:rsidRPr="00B51FED">
        <w:rPr>
          <w:rFonts w:ascii="宋体" w:hAnsi="Courier New"/>
          <w:noProof/>
          <w:kern w:val="0"/>
          <w:szCs w:val="21"/>
        </w:rPr>
        <w:t>早上幼儿来园和下午幼儿离园必须站园门口，</w:t>
      </w:r>
      <w:r w:rsidRPr="00B51FED">
        <w:rPr>
          <w:rFonts w:ascii="宋体" w:hAnsi="Courier New" w:hint="eastAsia"/>
          <w:noProof/>
          <w:kern w:val="0"/>
          <w:szCs w:val="21"/>
        </w:rPr>
        <w:t>督促家长刷卡或登记入园，</w:t>
      </w:r>
      <w:r w:rsidRPr="00B51FED">
        <w:rPr>
          <w:rFonts w:ascii="宋体" w:hAnsi="Courier New"/>
          <w:noProof/>
          <w:kern w:val="0"/>
          <w:szCs w:val="21"/>
        </w:rPr>
        <w:t>以防冒领。</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3.家长接送幼儿期间，保安须全副武装在门口督促家长，将车辆靠两边停放整齐，保证大门口畅通。</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4.密切注意幼儿进出，杜绝幼儿自行走出幼儿园的事情发生。</w:t>
      </w:r>
      <w:r w:rsidRPr="00B51FED">
        <w:rPr>
          <w:rFonts w:ascii="宋体" w:hAnsi="Courier New"/>
          <w:noProof/>
          <w:kern w:val="0"/>
          <w:szCs w:val="21"/>
        </w:rPr>
        <w:t>如有家长要来园或要提早领幼儿的，要问清原由</w:t>
      </w:r>
      <w:r w:rsidRPr="00B51FED">
        <w:rPr>
          <w:rFonts w:ascii="宋体" w:hAnsi="Courier New" w:hint="eastAsia"/>
          <w:noProof/>
          <w:kern w:val="0"/>
          <w:szCs w:val="21"/>
        </w:rPr>
        <w:t>后</w:t>
      </w:r>
      <w:r w:rsidRPr="00B51FED">
        <w:rPr>
          <w:rFonts w:ascii="宋体" w:hAnsi="Courier New"/>
          <w:noProof/>
          <w:kern w:val="0"/>
          <w:szCs w:val="21"/>
        </w:rPr>
        <w:t>联系班主任，让班主任和家长交谈解决。</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5.对外单位来访人员进行必要的查询，对确需来园联系工作者必须先进行登记，同时在指定地点传呼有关人员接待。不允许无关人员随意逗留、进出幼儿园，扰乱正常教学秩序。</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6.经常查看监控，有问题及时发现处理或上报。每日上午、午间、下午园区各巡视一次，检查安全情况，做好巡查记录，发现隐患及时解决并报告园领导。双休、节假日加强巡逻，定期检查安保器材和报警装置，保证正常使用，做好安全台账记录。</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7.本园教职工或外来人员如携带可疑物品须及时查问，必要时及时制止。大件公物或大件物品出门应查问清楚做好记录，及时上报。</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8.认真保管教职工信件和上级及外单位来件，及时准确地通知相关科室领取报纸、杂志。接收教职工快递包裹，妥善认真保管并通知领取。</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9.做好防火、防盗工作。上班期间不吸烟，不喝酒，不与外人闲聊、不玩手机。会使用灭火器，严禁使用电炉。</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10.保安人员应服从甲方的管理，主动接受甲方分管领导的领导和职能部门的指挥。</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11．</w:t>
      </w:r>
      <w:r w:rsidRPr="00B51FED">
        <w:rPr>
          <w:rFonts w:ascii="宋体" w:hAnsi="Courier New"/>
          <w:noProof/>
          <w:kern w:val="0"/>
          <w:szCs w:val="21"/>
        </w:rPr>
        <w:t>对待突发事件，头脑冷静、反应灵敏，及时采取有效措施，以保证幼儿园的整体安全。</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t>12.寒暑假负责园区内的植物养护，每天为园内绿植浇水。</w:t>
      </w:r>
    </w:p>
    <w:p w:rsidR="007B1CA5" w:rsidRPr="00B51FED" w:rsidRDefault="007B1CA5" w:rsidP="007B1CA5">
      <w:pPr>
        <w:spacing w:line="380" w:lineRule="exact"/>
        <w:rPr>
          <w:rFonts w:ascii="宋体" w:hAnsi="Courier New"/>
          <w:noProof/>
          <w:kern w:val="0"/>
          <w:szCs w:val="21"/>
        </w:rPr>
      </w:pPr>
      <w:r w:rsidRPr="00B51FED">
        <w:rPr>
          <w:rFonts w:ascii="宋体" w:hAnsi="Courier New" w:hint="eastAsia"/>
          <w:noProof/>
          <w:kern w:val="0"/>
          <w:szCs w:val="21"/>
        </w:rPr>
        <w:lastRenderedPageBreak/>
        <w:t>三、服务期限</w:t>
      </w:r>
    </w:p>
    <w:p w:rsidR="007B1CA5" w:rsidRPr="00B51FED" w:rsidRDefault="007B1CA5" w:rsidP="007B1CA5">
      <w:pPr>
        <w:ind w:firstLineChars="200" w:firstLine="420"/>
      </w:pPr>
      <w:r w:rsidRPr="00B51FED">
        <w:rPr>
          <w:rFonts w:hint="eastAsia"/>
        </w:rPr>
        <w:t>本项目采购的安保服务期限为一年，自</w:t>
      </w:r>
      <w:r w:rsidRPr="00B51FED">
        <w:rPr>
          <w:rFonts w:hint="eastAsia"/>
        </w:rPr>
        <w:t>2019</w:t>
      </w:r>
      <w:r w:rsidRPr="00B51FED">
        <w:rPr>
          <w:rFonts w:hint="eastAsia"/>
        </w:rPr>
        <w:t>年</w:t>
      </w:r>
      <w:r w:rsidRPr="00B51FED">
        <w:rPr>
          <w:rFonts w:hint="eastAsia"/>
        </w:rPr>
        <w:t xml:space="preserve">1 </w:t>
      </w:r>
      <w:r w:rsidRPr="00B51FED">
        <w:rPr>
          <w:rFonts w:hint="eastAsia"/>
        </w:rPr>
        <w:t>月</w:t>
      </w:r>
      <w:r w:rsidRPr="00B51FED">
        <w:rPr>
          <w:rFonts w:hint="eastAsia"/>
        </w:rPr>
        <w:t xml:space="preserve"> 1 </w:t>
      </w:r>
      <w:r w:rsidRPr="00B51FED">
        <w:rPr>
          <w:rFonts w:hint="eastAsia"/>
        </w:rPr>
        <w:t>日至</w:t>
      </w:r>
      <w:r w:rsidRPr="00B51FED">
        <w:rPr>
          <w:rFonts w:hint="eastAsia"/>
        </w:rPr>
        <w:t>2019</w:t>
      </w:r>
      <w:r w:rsidRPr="00B51FED">
        <w:rPr>
          <w:rFonts w:hint="eastAsia"/>
        </w:rPr>
        <w:t>年</w:t>
      </w:r>
      <w:r w:rsidRPr="00B51FED">
        <w:rPr>
          <w:rFonts w:hint="eastAsia"/>
        </w:rPr>
        <w:t xml:space="preserve"> 12 </w:t>
      </w:r>
      <w:r w:rsidRPr="00B51FED">
        <w:rPr>
          <w:rFonts w:hint="eastAsia"/>
        </w:rPr>
        <w:t>月</w:t>
      </w:r>
      <w:r w:rsidRPr="00B51FED">
        <w:rPr>
          <w:rFonts w:hint="eastAsia"/>
        </w:rPr>
        <w:t xml:space="preserve">31 </w:t>
      </w:r>
      <w:r w:rsidRPr="00B51FED">
        <w:rPr>
          <w:rFonts w:hint="eastAsia"/>
        </w:rPr>
        <w:t>日止。</w:t>
      </w:r>
    </w:p>
    <w:p w:rsidR="007B1CA5" w:rsidRPr="00B51FED" w:rsidRDefault="007B1CA5" w:rsidP="007B1CA5">
      <w:pPr>
        <w:rPr>
          <w:szCs w:val="21"/>
        </w:rPr>
      </w:pPr>
      <w:r w:rsidRPr="00B51FED">
        <w:rPr>
          <w:rFonts w:hint="eastAsia"/>
          <w:szCs w:val="21"/>
        </w:rPr>
        <w:t>四</w:t>
      </w:r>
      <w:r w:rsidRPr="00B51FED">
        <w:rPr>
          <w:szCs w:val="21"/>
        </w:rPr>
        <w:t>、保安服务承诺：</w:t>
      </w:r>
    </w:p>
    <w:p w:rsidR="007B1CA5" w:rsidRPr="00B51FED" w:rsidRDefault="007B1CA5" w:rsidP="007B1CA5">
      <w:pPr>
        <w:ind w:firstLineChars="200" w:firstLine="420"/>
      </w:pPr>
      <w:r w:rsidRPr="00B51FED">
        <w:t>乙方严格按照该文件项目需求与合同约定提供保安服务，甲方有权对乙方保安服务进行监督，对不适合在甲方服务的保安有权要求调换或建议乙方改进服务，乙方在五个工作日内按甲方的要求调换保安或对保安班组工作进行整改。</w:t>
      </w:r>
      <w:r w:rsidRPr="00B51FED">
        <w:t xml:space="preserve">  </w:t>
      </w:r>
    </w:p>
    <w:p w:rsidR="007B1CA5" w:rsidRPr="00B51FED" w:rsidRDefault="007B1CA5" w:rsidP="007B1CA5">
      <w:pPr>
        <w:pStyle w:val="a5"/>
        <w:spacing w:line="380" w:lineRule="exact"/>
        <w:rPr>
          <w:rFonts w:ascii="仿宋_GB2312" w:eastAsia="仿宋_GB2312"/>
          <w:b/>
          <w:bCs/>
          <w:color w:val="000000"/>
          <w:sz w:val="30"/>
          <w:szCs w:val="30"/>
        </w:rPr>
      </w:pPr>
    </w:p>
    <w:p w:rsidR="007B1CA5" w:rsidRPr="00B51FED" w:rsidRDefault="007B1CA5" w:rsidP="007B1CA5">
      <w:pPr>
        <w:pStyle w:val="a5"/>
        <w:spacing w:line="380" w:lineRule="exact"/>
        <w:rPr>
          <w:rFonts w:ascii="仿宋_GB2312" w:eastAsia="仿宋_GB2312"/>
          <w:b/>
          <w:bCs/>
          <w:color w:val="000000"/>
          <w:sz w:val="30"/>
          <w:szCs w:val="30"/>
        </w:rPr>
      </w:pPr>
      <w:r w:rsidRPr="00B51FED">
        <w:rPr>
          <w:rFonts w:ascii="仿宋_GB2312" w:eastAsia="仿宋_GB2312"/>
          <w:b/>
          <w:bCs/>
          <w:color w:val="000000"/>
          <w:sz w:val="30"/>
          <w:szCs w:val="30"/>
        </w:rPr>
        <w:t>附件</w:t>
      </w:r>
      <w:r w:rsidRPr="00B51FED">
        <w:rPr>
          <w:rFonts w:ascii="仿宋_GB2312" w:eastAsia="仿宋_GB2312" w:hint="eastAsia"/>
          <w:b/>
          <w:bCs/>
          <w:color w:val="000000"/>
          <w:sz w:val="30"/>
          <w:szCs w:val="30"/>
        </w:rPr>
        <w:t>2</w:t>
      </w:r>
      <w:r w:rsidRPr="00B51FED">
        <w:rPr>
          <w:rFonts w:ascii="仿宋_GB2312" w:eastAsia="仿宋_GB2312"/>
          <w:b/>
          <w:bCs/>
          <w:color w:val="000000"/>
          <w:sz w:val="30"/>
          <w:szCs w:val="30"/>
        </w:rPr>
        <w:t>：</w:t>
      </w:r>
    </w:p>
    <w:p w:rsidR="007B1CA5" w:rsidRPr="00B51FED" w:rsidRDefault="007B1CA5" w:rsidP="007B1CA5">
      <w:pPr>
        <w:spacing w:line="480" w:lineRule="exact"/>
        <w:jc w:val="center"/>
        <w:rPr>
          <w:b/>
          <w:sz w:val="28"/>
          <w:szCs w:val="28"/>
        </w:rPr>
      </w:pPr>
      <w:r w:rsidRPr="00B51FED">
        <w:rPr>
          <w:rFonts w:hint="eastAsia"/>
          <w:b/>
          <w:sz w:val="28"/>
          <w:szCs w:val="28"/>
        </w:rPr>
        <w:t>报</w:t>
      </w:r>
      <w:r w:rsidRPr="00B51FED">
        <w:rPr>
          <w:rFonts w:hint="eastAsia"/>
          <w:b/>
          <w:sz w:val="28"/>
          <w:szCs w:val="28"/>
        </w:rPr>
        <w:t xml:space="preserve"> </w:t>
      </w:r>
      <w:r w:rsidRPr="00B51FED">
        <w:rPr>
          <w:rFonts w:hint="eastAsia"/>
          <w:b/>
          <w:sz w:val="28"/>
          <w:szCs w:val="28"/>
        </w:rPr>
        <w:t>价</w:t>
      </w:r>
      <w:r w:rsidRPr="00B51FED">
        <w:rPr>
          <w:rFonts w:hint="eastAsia"/>
          <w:b/>
          <w:sz w:val="28"/>
          <w:szCs w:val="28"/>
        </w:rPr>
        <w:t xml:space="preserve"> </w:t>
      </w:r>
      <w:proofErr w:type="gramStart"/>
      <w:r w:rsidRPr="00B51FED">
        <w:rPr>
          <w:rFonts w:hint="eastAsia"/>
          <w:b/>
          <w:sz w:val="28"/>
          <w:szCs w:val="28"/>
        </w:rPr>
        <w:t>一</w:t>
      </w:r>
      <w:proofErr w:type="gramEnd"/>
      <w:r w:rsidRPr="00B51FED">
        <w:rPr>
          <w:rFonts w:hint="eastAsia"/>
          <w:b/>
          <w:sz w:val="28"/>
          <w:szCs w:val="28"/>
        </w:rPr>
        <w:t xml:space="preserve"> </w:t>
      </w:r>
      <w:proofErr w:type="gramStart"/>
      <w:r w:rsidRPr="00B51FED">
        <w:rPr>
          <w:rFonts w:hint="eastAsia"/>
          <w:b/>
          <w:sz w:val="28"/>
          <w:szCs w:val="28"/>
        </w:rPr>
        <w:t>览</w:t>
      </w:r>
      <w:proofErr w:type="gramEnd"/>
      <w:r w:rsidRPr="00B51FED">
        <w:rPr>
          <w:rFonts w:hint="eastAsia"/>
          <w:b/>
          <w:sz w:val="28"/>
          <w:szCs w:val="28"/>
        </w:rPr>
        <w:t xml:space="preserve"> </w:t>
      </w:r>
      <w:r w:rsidRPr="00B51FED">
        <w:rPr>
          <w:rFonts w:hint="eastAsia"/>
          <w:b/>
          <w:sz w:val="28"/>
          <w:szCs w:val="28"/>
        </w:rPr>
        <w:t>表</w:t>
      </w:r>
    </w:p>
    <w:p w:rsidR="007B1CA5" w:rsidRPr="00B51FED" w:rsidRDefault="007B1CA5" w:rsidP="007B1CA5">
      <w:pPr>
        <w:spacing w:afterLines="50" w:line="540" w:lineRule="exact"/>
        <w:rPr>
          <w:rFonts w:ascii="宋体" w:hAnsi="宋体"/>
          <w:b/>
          <w:szCs w:val="21"/>
          <w:u w:val="single"/>
        </w:rPr>
      </w:pPr>
      <w:r w:rsidRPr="00B51FED">
        <w:rPr>
          <w:rFonts w:ascii="宋体" w:hAnsi="宋体" w:hint="eastAsia"/>
          <w:szCs w:val="21"/>
        </w:rPr>
        <w:t xml:space="preserve">  </w:t>
      </w:r>
      <w:r w:rsidRPr="00B51FED">
        <w:rPr>
          <w:rFonts w:ascii="宋体" w:hAnsi="宋体" w:hint="eastAsia"/>
          <w:b/>
          <w:szCs w:val="21"/>
        </w:rPr>
        <w:t>项目编号：</w:t>
      </w:r>
      <w:r w:rsidRPr="00B51FED">
        <w:rPr>
          <w:rFonts w:ascii="宋体" w:hAnsi="宋体" w:hint="eastAsia"/>
          <w:b/>
          <w:szCs w:val="21"/>
          <w:u w:val="single"/>
        </w:rPr>
        <w:t xml:space="preserve">  </w:t>
      </w:r>
      <w:hyperlink r:id="rId6" w:tgtFrame="_blank" w:history="1">
        <w:r w:rsidRPr="00B51FED">
          <w:rPr>
            <w:rStyle w:val="a6"/>
            <w:rFonts w:ascii="宋体" w:hAnsi="宋体"/>
            <w:b/>
            <w:szCs w:val="21"/>
          </w:rPr>
          <w:t xml:space="preserve"> </w:t>
        </w:r>
      </w:hyperlink>
      <w:r w:rsidRPr="00B51FED">
        <w:rPr>
          <w:rFonts w:ascii="宋体" w:hAnsi="宋体" w:hint="eastAsia"/>
          <w:b/>
          <w:szCs w:val="21"/>
          <w:u w:val="single"/>
        </w:rPr>
        <w:t xml:space="preserve">      </w:t>
      </w:r>
    </w:p>
    <w:tbl>
      <w:tblPr>
        <w:tblpPr w:leftFromText="180" w:rightFromText="180" w:vertAnchor="text" w:horzAnchor="margin" w:tblpY="486"/>
        <w:tblW w:w="8952" w:type="dxa"/>
        <w:tblBorders>
          <w:top w:val="single" w:sz="4" w:space="0" w:color="auto"/>
          <w:left w:val="single" w:sz="4" w:space="0" w:color="auto"/>
          <w:bottom w:val="single" w:sz="4" w:space="0" w:color="auto"/>
          <w:right w:val="single" w:sz="4" w:space="0" w:color="auto"/>
        </w:tblBorders>
        <w:tblLayout w:type="fixed"/>
        <w:tblLook w:val="00A0"/>
      </w:tblPr>
      <w:tblGrid>
        <w:gridCol w:w="1070"/>
        <w:gridCol w:w="2225"/>
        <w:gridCol w:w="1139"/>
        <w:gridCol w:w="1139"/>
        <w:gridCol w:w="1521"/>
        <w:gridCol w:w="1858"/>
      </w:tblGrid>
      <w:tr w:rsidR="007B1CA5" w:rsidRPr="00B51FED" w:rsidTr="00BD533D">
        <w:trPr>
          <w:trHeight w:val="606"/>
        </w:trPr>
        <w:tc>
          <w:tcPr>
            <w:tcW w:w="1070" w:type="dxa"/>
            <w:tcBorders>
              <w:top w:val="single" w:sz="4" w:space="0" w:color="auto"/>
              <w:bottom w:val="single" w:sz="4" w:space="0" w:color="auto"/>
              <w:right w:val="single" w:sz="4" w:space="0" w:color="auto"/>
            </w:tcBorders>
            <w:vAlign w:val="center"/>
          </w:tcPr>
          <w:p w:rsidR="007B1CA5" w:rsidRPr="00B51FED" w:rsidRDefault="007B1CA5" w:rsidP="00BD533D">
            <w:pPr>
              <w:snapToGrid w:val="0"/>
              <w:spacing w:line="360" w:lineRule="auto"/>
              <w:jc w:val="center"/>
              <w:rPr>
                <w:rFonts w:ascii="仿宋_GB2312" w:eastAsia="仿宋_GB2312" w:hAnsi="宋体" w:cs="Arial"/>
                <w:b/>
                <w:bCs/>
                <w:sz w:val="24"/>
              </w:rPr>
            </w:pPr>
            <w:proofErr w:type="gramStart"/>
            <w:r w:rsidRPr="00B51FED">
              <w:rPr>
                <w:rFonts w:ascii="仿宋_GB2312" w:hAnsi="宋体" w:cs="Arial" w:hint="eastAsia"/>
                <w:b/>
                <w:bCs/>
                <w:sz w:val="24"/>
              </w:rPr>
              <w:t>标项</w:t>
            </w:r>
            <w:proofErr w:type="gramEnd"/>
          </w:p>
        </w:tc>
        <w:tc>
          <w:tcPr>
            <w:tcW w:w="2225" w:type="dxa"/>
            <w:tcBorders>
              <w:top w:val="single" w:sz="4" w:space="0" w:color="auto"/>
              <w:left w:val="single" w:sz="4" w:space="0" w:color="auto"/>
              <w:bottom w:val="single" w:sz="4" w:space="0" w:color="auto"/>
              <w:right w:val="single" w:sz="4" w:space="0" w:color="auto"/>
            </w:tcBorders>
            <w:vAlign w:val="center"/>
          </w:tcPr>
          <w:p w:rsidR="007B1CA5" w:rsidRPr="00B51FED" w:rsidRDefault="007B1CA5" w:rsidP="00BD533D">
            <w:pPr>
              <w:snapToGrid w:val="0"/>
              <w:spacing w:line="360" w:lineRule="auto"/>
              <w:jc w:val="center"/>
              <w:rPr>
                <w:rFonts w:ascii="仿宋_GB2312" w:eastAsia="仿宋_GB2312" w:hAnsi="宋体" w:cs="Arial"/>
                <w:b/>
                <w:bCs/>
                <w:sz w:val="24"/>
              </w:rPr>
            </w:pPr>
            <w:r w:rsidRPr="00B51FED">
              <w:rPr>
                <w:rFonts w:ascii="仿宋_GB2312" w:hAnsi="宋体" w:cs="Arial" w:hint="eastAsia"/>
                <w:b/>
                <w:bCs/>
                <w:sz w:val="24"/>
              </w:rPr>
              <w:t>采购内容</w:t>
            </w:r>
          </w:p>
        </w:tc>
        <w:tc>
          <w:tcPr>
            <w:tcW w:w="1139" w:type="dxa"/>
            <w:tcBorders>
              <w:top w:val="single" w:sz="4" w:space="0" w:color="auto"/>
              <w:left w:val="single" w:sz="4" w:space="0" w:color="auto"/>
              <w:bottom w:val="single" w:sz="4" w:space="0" w:color="auto"/>
              <w:right w:val="single" w:sz="4" w:space="0" w:color="auto"/>
            </w:tcBorders>
          </w:tcPr>
          <w:p w:rsidR="007B1CA5" w:rsidRPr="00B51FED" w:rsidRDefault="007B1CA5" w:rsidP="00BD533D">
            <w:pPr>
              <w:snapToGrid w:val="0"/>
              <w:spacing w:line="360" w:lineRule="auto"/>
              <w:jc w:val="center"/>
              <w:rPr>
                <w:rFonts w:ascii="宋体" w:hAnsi="宋体"/>
                <w:b/>
                <w:szCs w:val="21"/>
              </w:rPr>
            </w:pPr>
            <w:r w:rsidRPr="00B51FED">
              <w:rPr>
                <w:rFonts w:ascii="宋体" w:hAnsi="宋体" w:hint="eastAsia"/>
                <w:b/>
                <w:szCs w:val="21"/>
              </w:rPr>
              <w:t>数量与单位</w:t>
            </w:r>
          </w:p>
        </w:tc>
        <w:tc>
          <w:tcPr>
            <w:tcW w:w="1139" w:type="dxa"/>
            <w:tcBorders>
              <w:top w:val="single" w:sz="4" w:space="0" w:color="auto"/>
              <w:left w:val="single" w:sz="4" w:space="0" w:color="auto"/>
              <w:bottom w:val="single" w:sz="4" w:space="0" w:color="auto"/>
              <w:right w:val="single" w:sz="4" w:space="0" w:color="auto"/>
            </w:tcBorders>
          </w:tcPr>
          <w:p w:rsidR="007B1CA5" w:rsidRPr="00B51FED" w:rsidRDefault="007B1CA5" w:rsidP="00BD533D">
            <w:pPr>
              <w:snapToGrid w:val="0"/>
              <w:spacing w:line="360" w:lineRule="auto"/>
              <w:jc w:val="center"/>
              <w:rPr>
                <w:rFonts w:ascii="宋体" w:hAnsi="宋体"/>
                <w:b/>
                <w:szCs w:val="21"/>
              </w:rPr>
            </w:pPr>
            <w:r w:rsidRPr="00B51FED">
              <w:rPr>
                <w:rFonts w:ascii="宋体" w:hAnsi="宋体" w:hint="eastAsia"/>
                <w:b/>
                <w:szCs w:val="21"/>
              </w:rPr>
              <w:t>单价</w:t>
            </w:r>
          </w:p>
          <w:p w:rsidR="007B1CA5" w:rsidRPr="00B51FED" w:rsidRDefault="007B1CA5" w:rsidP="00BD533D">
            <w:pPr>
              <w:snapToGrid w:val="0"/>
              <w:spacing w:line="360" w:lineRule="auto"/>
              <w:jc w:val="center"/>
              <w:rPr>
                <w:rFonts w:ascii="宋体" w:hAnsi="宋体"/>
                <w:b/>
                <w:szCs w:val="21"/>
              </w:rPr>
            </w:pPr>
            <w:r w:rsidRPr="00B51FED">
              <w:rPr>
                <w:rFonts w:ascii="宋体" w:hAnsi="宋体" w:hint="eastAsia"/>
                <w:b/>
                <w:szCs w:val="21"/>
              </w:rPr>
              <w:t>（元/人）</w:t>
            </w:r>
          </w:p>
        </w:tc>
        <w:tc>
          <w:tcPr>
            <w:tcW w:w="1521" w:type="dxa"/>
            <w:tcBorders>
              <w:top w:val="single" w:sz="4" w:space="0" w:color="auto"/>
              <w:left w:val="single" w:sz="4" w:space="0" w:color="auto"/>
              <w:bottom w:val="single" w:sz="4" w:space="0" w:color="auto"/>
              <w:right w:val="single" w:sz="4" w:space="0" w:color="auto"/>
            </w:tcBorders>
            <w:vAlign w:val="center"/>
          </w:tcPr>
          <w:p w:rsidR="007B1CA5" w:rsidRPr="00B51FED" w:rsidRDefault="007B1CA5" w:rsidP="00BD533D">
            <w:pPr>
              <w:snapToGrid w:val="0"/>
              <w:spacing w:line="360" w:lineRule="auto"/>
              <w:jc w:val="center"/>
              <w:rPr>
                <w:rFonts w:ascii="仿宋_GB2312" w:hAnsi="宋体" w:cs="Arial"/>
                <w:b/>
                <w:bCs/>
                <w:sz w:val="24"/>
              </w:rPr>
            </w:pPr>
            <w:r w:rsidRPr="00B51FED">
              <w:rPr>
                <w:rFonts w:ascii="宋体" w:hAnsi="宋体" w:hint="eastAsia"/>
                <w:b/>
                <w:szCs w:val="21"/>
              </w:rPr>
              <w:t>总价（元）</w:t>
            </w:r>
          </w:p>
        </w:tc>
        <w:tc>
          <w:tcPr>
            <w:tcW w:w="1858" w:type="dxa"/>
            <w:tcBorders>
              <w:top w:val="single" w:sz="4" w:space="0" w:color="auto"/>
              <w:left w:val="single" w:sz="4" w:space="0" w:color="auto"/>
              <w:bottom w:val="single" w:sz="4" w:space="0" w:color="auto"/>
            </w:tcBorders>
            <w:vAlign w:val="center"/>
          </w:tcPr>
          <w:p w:rsidR="007B1CA5" w:rsidRPr="00B51FED" w:rsidRDefault="007B1CA5" w:rsidP="00BD533D">
            <w:pPr>
              <w:snapToGrid w:val="0"/>
              <w:spacing w:line="360" w:lineRule="auto"/>
              <w:jc w:val="center"/>
              <w:rPr>
                <w:rFonts w:ascii="仿宋_GB2312" w:eastAsia="仿宋_GB2312" w:hAnsi="宋体" w:cs="Arial"/>
                <w:b/>
                <w:bCs/>
                <w:sz w:val="24"/>
              </w:rPr>
            </w:pPr>
            <w:r w:rsidRPr="00B51FED">
              <w:rPr>
                <w:rFonts w:ascii="宋体" w:hAnsi="宋体" w:hint="eastAsia"/>
                <w:b/>
                <w:szCs w:val="21"/>
              </w:rPr>
              <w:t>备注</w:t>
            </w:r>
          </w:p>
        </w:tc>
      </w:tr>
      <w:tr w:rsidR="007B1CA5" w:rsidRPr="00B51FED" w:rsidTr="00BD533D">
        <w:trPr>
          <w:trHeight w:val="451"/>
        </w:trPr>
        <w:tc>
          <w:tcPr>
            <w:tcW w:w="1070" w:type="dxa"/>
            <w:tcBorders>
              <w:top w:val="single" w:sz="4" w:space="0" w:color="auto"/>
              <w:bottom w:val="single" w:sz="4" w:space="0" w:color="auto"/>
              <w:right w:val="single" w:sz="4" w:space="0" w:color="auto"/>
            </w:tcBorders>
            <w:vAlign w:val="center"/>
          </w:tcPr>
          <w:p w:rsidR="007B1CA5" w:rsidRPr="00B51FED" w:rsidRDefault="007B1CA5" w:rsidP="00BD533D">
            <w:pPr>
              <w:tabs>
                <w:tab w:val="left" w:pos="-3060"/>
              </w:tabs>
              <w:spacing w:line="400" w:lineRule="exact"/>
              <w:ind w:left="120"/>
              <w:jc w:val="center"/>
              <w:rPr>
                <w:rFonts w:ascii="宋体" w:hAnsi="宋体"/>
                <w:szCs w:val="21"/>
              </w:rPr>
            </w:pPr>
            <w:r w:rsidRPr="00B51FED">
              <w:rPr>
                <w:rFonts w:ascii="宋体" w:hAnsi="宋体"/>
                <w:szCs w:val="21"/>
              </w:rPr>
              <w:t>01</w:t>
            </w:r>
          </w:p>
        </w:tc>
        <w:tc>
          <w:tcPr>
            <w:tcW w:w="2225" w:type="dxa"/>
            <w:tcBorders>
              <w:top w:val="single" w:sz="4" w:space="0" w:color="auto"/>
              <w:left w:val="single" w:sz="4" w:space="0" w:color="auto"/>
              <w:bottom w:val="single" w:sz="4" w:space="0" w:color="auto"/>
              <w:right w:val="single" w:sz="4" w:space="0" w:color="auto"/>
            </w:tcBorders>
            <w:vAlign w:val="center"/>
          </w:tcPr>
          <w:p w:rsidR="007B1CA5" w:rsidRPr="00B51FED" w:rsidRDefault="007B1CA5" w:rsidP="00BD533D">
            <w:pPr>
              <w:tabs>
                <w:tab w:val="left" w:pos="-3060"/>
              </w:tabs>
              <w:spacing w:line="400" w:lineRule="exact"/>
              <w:ind w:left="120"/>
              <w:jc w:val="center"/>
              <w:rPr>
                <w:rFonts w:ascii="宋体"/>
                <w:szCs w:val="21"/>
              </w:rPr>
            </w:pPr>
            <w:r w:rsidRPr="00B51FED">
              <w:rPr>
                <w:rFonts w:ascii="宋体" w:hAnsi="宋体" w:hint="eastAsia"/>
                <w:szCs w:val="21"/>
              </w:rPr>
              <w:t>保安服务</w:t>
            </w:r>
          </w:p>
        </w:tc>
        <w:tc>
          <w:tcPr>
            <w:tcW w:w="1139" w:type="dxa"/>
            <w:tcBorders>
              <w:top w:val="single" w:sz="4" w:space="0" w:color="auto"/>
              <w:left w:val="single" w:sz="4" w:space="0" w:color="auto"/>
              <w:bottom w:val="single" w:sz="4" w:space="0" w:color="auto"/>
              <w:right w:val="single" w:sz="4" w:space="0" w:color="auto"/>
            </w:tcBorders>
            <w:vAlign w:val="center"/>
          </w:tcPr>
          <w:p w:rsidR="007B1CA5" w:rsidRPr="00B51FED" w:rsidRDefault="007B1CA5" w:rsidP="00BD533D">
            <w:pPr>
              <w:tabs>
                <w:tab w:val="left" w:pos="-3060"/>
              </w:tabs>
              <w:spacing w:line="400" w:lineRule="exact"/>
              <w:ind w:left="120"/>
              <w:jc w:val="center"/>
              <w:rPr>
                <w:rFonts w:ascii="宋体"/>
                <w:szCs w:val="21"/>
              </w:rPr>
            </w:pPr>
            <w:r w:rsidRPr="00B51FED">
              <w:rPr>
                <w:rFonts w:ascii="宋体" w:hint="eastAsia"/>
                <w:szCs w:val="21"/>
              </w:rPr>
              <w:t>2人</w:t>
            </w:r>
          </w:p>
        </w:tc>
        <w:tc>
          <w:tcPr>
            <w:tcW w:w="1139" w:type="dxa"/>
            <w:tcBorders>
              <w:top w:val="single" w:sz="4" w:space="0" w:color="auto"/>
              <w:left w:val="single" w:sz="4" w:space="0" w:color="auto"/>
              <w:bottom w:val="single" w:sz="4" w:space="0" w:color="auto"/>
              <w:right w:val="single" w:sz="4" w:space="0" w:color="auto"/>
            </w:tcBorders>
            <w:vAlign w:val="center"/>
          </w:tcPr>
          <w:p w:rsidR="007B1CA5" w:rsidRPr="00B51FED" w:rsidRDefault="007B1CA5" w:rsidP="00BD533D">
            <w:pPr>
              <w:tabs>
                <w:tab w:val="left" w:pos="-3060"/>
              </w:tabs>
              <w:spacing w:line="400" w:lineRule="exact"/>
              <w:ind w:left="120"/>
              <w:jc w:val="center"/>
              <w:rPr>
                <w:rFonts w:ascii="宋体"/>
                <w:szCs w:val="21"/>
              </w:rPr>
            </w:pPr>
          </w:p>
        </w:tc>
        <w:tc>
          <w:tcPr>
            <w:tcW w:w="1521" w:type="dxa"/>
            <w:tcBorders>
              <w:top w:val="single" w:sz="4" w:space="0" w:color="auto"/>
              <w:left w:val="single" w:sz="4" w:space="0" w:color="auto"/>
              <w:bottom w:val="single" w:sz="4" w:space="0" w:color="auto"/>
              <w:right w:val="single" w:sz="4" w:space="0" w:color="auto"/>
            </w:tcBorders>
            <w:vAlign w:val="center"/>
          </w:tcPr>
          <w:p w:rsidR="007B1CA5" w:rsidRPr="00B51FED" w:rsidRDefault="007B1CA5" w:rsidP="00BD533D">
            <w:pPr>
              <w:tabs>
                <w:tab w:val="left" w:pos="-3060"/>
              </w:tabs>
              <w:spacing w:line="400" w:lineRule="exact"/>
              <w:ind w:left="120"/>
              <w:jc w:val="center"/>
              <w:rPr>
                <w:rFonts w:ascii="宋体"/>
                <w:szCs w:val="21"/>
              </w:rPr>
            </w:pPr>
          </w:p>
        </w:tc>
        <w:tc>
          <w:tcPr>
            <w:tcW w:w="1858" w:type="dxa"/>
            <w:tcBorders>
              <w:top w:val="single" w:sz="4" w:space="0" w:color="auto"/>
              <w:left w:val="single" w:sz="4" w:space="0" w:color="auto"/>
              <w:bottom w:val="single" w:sz="4" w:space="0" w:color="auto"/>
            </w:tcBorders>
            <w:vAlign w:val="center"/>
          </w:tcPr>
          <w:p w:rsidR="007B1CA5" w:rsidRPr="00B51FED" w:rsidRDefault="007B1CA5" w:rsidP="00BD533D">
            <w:pPr>
              <w:tabs>
                <w:tab w:val="left" w:pos="-3060"/>
              </w:tabs>
              <w:spacing w:line="400" w:lineRule="exact"/>
              <w:ind w:left="120"/>
              <w:jc w:val="center"/>
              <w:rPr>
                <w:rFonts w:ascii="宋体"/>
                <w:szCs w:val="21"/>
              </w:rPr>
            </w:pPr>
            <w:r w:rsidRPr="00B51FED">
              <w:rPr>
                <w:rFonts w:ascii="宋体" w:hAnsi="Courier New" w:cs="Courier New" w:hint="eastAsia"/>
                <w:b/>
                <w:szCs w:val="21"/>
              </w:rPr>
              <w:t>报价不能超预算</w:t>
            </w:r>
          </w:p>
        </w:tc>
      </w:tr>
      <w:tr w:rsidR="007B1CA5" w:rsidRPr="00B51FED" w:rsidTr="00BD533D">
        <w:trPr>
          <w:trHeight w:val="451"/>
        </w:trPr>
        <w:tc>
          <w:tcPr>
            <w:tcW w:w="8952" w:type="dxa"/>
            <w:gridSpan w:val="6"/>
            <w:tcBorders>
              <w:top w:val="single" w:sz="4" w:space="0" w:color="auto"/>
              <w:bottom w:val="single" w:sz="4" w:space="0" w:color="auto"/>
            </w:tcBorders>
            <w:vAlign w:val="center"/>
          </w:tcPr>
          <w:p w:rsidR="007B1CA5" w:rsidRPr="00B51FED" w:rsidRDefault="007B1CA5" w:rsidP="00BD533D">
            <w:pPr>
              <w:spacing w:line="360" w:lineRule="auto"/>
              <w:jc w:val="left"/>
              <w:rPr>
                <w:rFonts w:ascii="宋体" w:hAnsi="宋体"/>
                <w:szCs w:val="21"/>
              </w:rPr>
            </w:pPr>
            <w:r w:rsidRPr="00B51FED">
              <w:rPr>
                <w:rFonts w:ascii="宋体" w:hAnsi="宋体" w:hint="eastAsia"/>
                <w:b/>
                <w:szCs w:val="21"/>
              </w:rPr>
              <w:t xml:space="preserve">大写金额：                                                        </w:t>
            </w:r>
          </w:p>
        </w:tc>
      </w:tr>
    </w:tbl>
    <w:p w:rsidR="007B1CA5" w:rsidRPr="00B51FED" w:rsidRDefault="007B1CA5" w:rsidP="007B1CA5">
      <w:pPr>
        <w:spacing w:line="360" w:lineRule="auto"/>
        <w:rPr>
          <w:rFonts w:ascii="仿宋_GB2312" w:eastAsia="仿宋_GB2312"/>
          <w:color w:val="000000"/>
          <w:u w:val="single"/>
        </w:rPr>
      </w:pPr>
      <w:r w:rsidRPr="00B51FED">
        <w:rPr>
          <w:rFonts w:ascii="仿宋_GB2312" w:eastAsia="仿宋_GB2312" w:hint="eastAsia"/>
          <w:color w:val="000000"/>
        </w:rPr>
        <w:t xml:space="preserve">供应商名称（盖章）： </w:t>
      </w:r>
      <w:r w:rsidRPr="00B51FED">
        <w:rPr>
          <w:rFonts w:ascii="仿宋_GB2312" w:eastAsia="仿宋_GB2312" w:hint="eastAsia"/>
          <w:color w:val="000000"/>
          <w:u w:val="single"/>
        </w:rPr>
        <w:t xml:space="preserve">                       </w:t>
      </w:r>
      <w:r w:rsidRPr="00B51FED">
        <w:rPr>
          <w:rFonts w:ascii="仿宋_GB2312" w:eastAsia="仿宋_GB2312" w:hint="eastAsia"/>
          <w:color w:val="000000"/>
        </w:rPr>
        <w:t xml:space="preserve">  日  期: </w:t>
      </w:r>
      <w:r w:rsidRPr="00B51FED">
        <w:rPr>
          <w:rFonts w:ascii="仿宋_GB2312" w:eastAsia="仿宋_GB2312" w:hint="eastAsia"/>
          <w:color w:val="000000"/>
          <w:u w:val="single"/>
        </w:rPr>
        <w:t xml:space="preserve">                        </w:t>
      </w:r>
    </w:p>
    <w:p w:rsidR="007B1CA5" w:rsidRPr="00B51FED" w:rsidRDefault="007B1CA5" w:rsidP="007B1CA5">
      <w:pPr>
        <w:spacing w:line="360" w:lineRule="auto"/>
        <w:rPr>
          <w:rFonts w:ascii="仿宋_GB2312" w:eastAsia="仿宋_GB2312"/>
          <w:color w:val="000000"/>
          <w:u w:val="single"/>
        </w:rPr>
      </w:pPr>
      <w:r w:rsidRPr="00B51FED">
        <w:rPr>
          <w:rFonts w:ascii="仿宋_GB2312" w:eastAsia="仿宋_GB2312" w:hint="eastAsia"/>
          <w:color w:val="000000"/>
        </w:rPr>
        <w:t xml:space="preserve">法人代表（签名）： </w:t>
      </w:r>
      <w:r w:rsidRPr="00B51FED">
        <w:rPr>
          <w:rFonts w:ascii="仿宋_GB2312" w:eastAsia="仿宋_GB2312" w:hint="eastAsia"/>
          <w:color w:val="000000"/>
          <w:u w:val="single"/>
        </w:rPr>
        <w:t xml:space="preserve">                         </w:t>
      </w:r>
      <w:r w:rsidRPr="00B51FED">
        <w:rPr>
          <w:rFonts w:ascii="仿宋_GB2312" w:eastAsia="仿宋_GB2312" w:hint="eastAsia"/>
          <w:color w:val="000000"/>
        </w:rPr>
        <w:t xml:space="preserve">  职  </w:t>
      </w:r>
      <w:proofErr w:type="gramStart"/>
      <w:r w:rsidRPr="00B51FED">
        <w:rPr>
          <w:rFonts w:ascii="仿宋_GB2312" w:eastAsia="仿宋_GB2312" w:hint="eastAsia"/>
          <w:color w:val="000000"/>
        </w:rPr>
        <w:t>务</w:t>
      </w:r>
      <w:proofErr w:type="gramEnd"/>
      <w:r w:rsidRPr="00B51FED">
        <w:rPr>
          <w:rFonts w:ascii="仿宋_GB2312" w:eastAsia="仿宋_GB2312" w:hint="eastAsia"/>
          <w:color w:val="000000"/>
        </w:rPr>
        <w:t xml:space="preserve">: </w:t>
      </w:r>
      <w:r w:rsidRPr="00B51FED">
        <w:rPr>
          <w:rFonts w:ascii="仿宋_GB2312" w:eastAsia="仿宋_GB2312" w:hint="eastAsia"/>
          <w:color w:val="000000"/>
          <w:u w:val="single"/>
        </w:rPr>
        <w:t xml:space="preserve">                        </w:t>
      </w:r>
    </w:p>
    <w:p w:rsidR="007B1CA5" w:rsidRPr="00B51FED" w:rsidRDefault="007B1CA5" w:rsidP="007B1CA5">
      <w:pPr>
        <w:spacing w:line="360" w:lineRule="auto"/>
        <w:rPr>
          <w:rFonts w:ascii="仿宋_GB2312" w:eastAsia="仿宋_GB2312"/>
          <w:b/>
          <w:bCs/>
          <w:color w:val="000000"/>
          <w:u w:val="single"/>
        </w:rPr>
      </w:pPr>
      <w:r w:rsidRPr="00B51FED">
        <w:rPr>
          <w:rFonts w:ascii="仿宋_GB2312" w:eastAsia="仿宋_GB2312" w:hint="eastAsia"/>
          <w:color w:val="000000"/>
        </w:rPr>
        <w:t>电  话：</w:t>
      </w:r>
      <w:r w:rsidRPr="00B51FED">
        <w:rPr>
          <w:rFonts w:ascii="仿宋_GB2312" w:eastAsia="仿宋_GB2312" w:hint="eastAsia"/>
          <w:color w:val="000000"/>
          <w:u w:val="single"/>
        </w:rPr>
        <w:t xml:space="preserve">               </w:t>
      </w:r>
      <w:r w:rsidRPr="00B51FED">
        <w:rPr>
          <w:rFonts w:ascii="仿宋_GB2312" w:eastAsia="仿宋_GB2312" w:hint="eastAsia"/>
          <w:color w:val="000000"/>
        </w:rPr>
        <w:t xml:space="preserve">  传  真：</w:t>
      </w:r>
      <w:r w:rsidRPr="00B51FED">
        <w:rPr>
          <w:rFonts w:ascii="仿宋_GB2312" w:eastAsia="仿宋_GB2312" w:hint="eastAsia"/>
          <w:color w:val="000000"/>
          <w:u w:val="single"/>
        </w:rPr>
        <w:t xml:space="preserve">          </w:t>
      </w:r>
      <w:r w:rsidRPr="00B51FED">
        <w:rPr>
          <w:rFonts w:ascii="仿宋_GB2312" w:eastAsia="仿宋_GB2312" w:hint="eastAsia"/>
          <w:color w:val="000000"/>
        </w:rPr>
        <w:t xml:space="preserve">  手  机：</w:t>
      </w:r>
      <w:r w:rsidRPr="00B51FED">
        <w:rPr>
          <w:rFonts w:ascii="仿宋_GB2312" w:eastAsia="仿宋_GB2312" w:hint="eastAsia"/>
          <w:color w:val="000000"/>
          <w:u w:val="single"/>
        </w:rPr>
        <w:t xml:space="preserve">                        </w:t>
      </w:r>
    </w:p>
    <w:p w:rsidR="007B1CA5" w:rsidRPr="00B51FED" w:rsidRDefault="007B1CA5" w:rsidP="007B1CA5">
      <w:pPr>
        <w:pStyle w:val="a5"/>
        <w:spacing w:line="360" w:lineRule="auto"/>
        <w:rPr>
          <w:rFonts w:ascii="仿宋_GB2312" w:eastAsia="仿宋_GB2312"/>
          <w:b/>
          <w:bCs/>
          <w:color w:val="000000"/>
        </w:rPr>
      </w:pPr>
      <w:r w:rsidRPr="00B51FED">
        <w:rPr>
          <w:rFonts w:ascii="仿宋_GB2312" w:eastAsia="仿宋_GB2312"/>
          <w:b/>
          <w:bCs/>
          <w:color w:val="000000"/>
        </w:rPr>
        <w:t>备注：</w:t>
      </w:r>
    </w:p>
    <w:p w:rsidR="007B1CA5" w:rsidRPr="00B51FED" w:rsidRDefault="007B1CA5" w:rsidP="007B1CA5">
      <w:pPr>
        <w:spacing w:line="420" w:lineRule="exact"/>
        <w:ind w:firstLineChars="200" w:firstLine="420"/>
        <w:rPr>
          <w:rFonts w:ascii="仿宋_GB2312" w:eastAsia="仿宋_GB2312" w:hAnsi="宋体"/>
          <w:color w:val="000000"/>
        </w:rPr>
      </w:pPr>
      <w:r w:rsidRPr="00B51FED">
        <w:rPr>
          <w:rFonts w:ascii="仿宋_GB2312" w:eastAsia="仿宋_GB2312" w:hint="eastAsia"/>
        </w:rPr>
        <w:t>1.</w:t>
      </w:r>
      <w:r w:rsidRPr="00B51FED">
        <w:rPr>
          <w:rFonts w:ascii="仿宋_GB2312" w:eastAsia="仿宋_GB2312" w:hAnsi="宋体" w:hint="eastAsia"/>
          <w:color w:val="000000"/>
        </w:rPr>
        <w:t>报</w:t>
      </w:r>
      <w:r w:rsidRPr="00B51FED">
        <w:rPr>
          <w:rFonts w:hint="eastAsia"/>
        </w:rPr>
        <w:t>价为供应商所能承受的一次性、最低、最终报价，以人民币为结算币种，</w:t>
      </w:r>
      <w:r w:rsidRPr="00B51FED">
        <w:rPr>
          <w:szCs w:val="21"/>
        </w:rPr>
        <w:t>应</w:t>
      </w:r>
      <w:r w:rsidRPr="00B51FED">
        <w:rPr>
          <w:rFonts w:hint="eastAsia"/>
          <w:szCs w:val="21"/>
        </w:rPr>
        <w:t>是一年内</w:t>
      </w:r>
      <w:r w:rsidRPr="00B51FED">
        <w:rPr>
          <w:szCs w:val="21"/>
        </w:rPr>
        <w:t>包括</w:t>
      </w:r>
      <w:r w:rsidRPr="00B51FED">
        <w:t>为完成本项目服务可能发生的全部费用及成交</w:t>
      </w:r>
      <w:r w:rsidRPr="00B51FED">
        <w:rPr>
          <w:rFonts w:hint="eastAsia"/>
        </w:rPr>
        <w:t>供应商</w:t>
      </w:r>
      <w:r w:rsidRPr="00B51FED">
        <w:t>的利润和应交纳的税金等（</w:t>
      </w:r>
      <w:r w:rsidRPr="00B51FED">
        <w:rPr>
          <w:rFonts w:ascii="宋体" w:hAnsi="宋体" w:hint="eastAsia"/>
          <w:szCs w:val="21"/>
        </w:rPr>
        <w:t>报价包含完成班车服务的直接费、间接费、</w:t>
      </w:r>
      <w:proofErr w:type="gramStart"/>
      <w:r w:rsidRPr="00B51FED">
        <w:rPr>
          <w:rFonts w:ascii="宋体" w:hAnsi="宋体" w:hint="eastAsia"/>
          <w:szCs w:val="21"/>
        </w:rPr>
        <w:t>规</w:t>
      </w:r>
      <w:proofErr w:type="gramEnd"/>
      <w:r w:rsidRPr="00B51FED">
        <w:rPr>
          <w:rFonts w:ascii="宋体" w:hAnsi="宋体" w:hint="eastAsia"/>
          <w:szCs w:val="21"/>
        </w:rPr>
        <w:t>费、税金、利润、风险费等服务过程中可能产生的一切费用，在合同实施期间不因市场变化因素而变动</w:t>
      </w:r>
      <w:r w:rsidRPr="00B51FED">
        <w:t>）</w:t>
      </w:r>
      <w:r w:rsidRPr="00B51FED">
        <w:rPr>
          <w:rFonts w:hint="eastAsia"/>
        </w:rPr>
        <w:t>并</w:t>
      </w:r>
      <w:proofErr w:type="gramStart"/>
      <w:r w:rsidRPr="00B51FED">
        <w:rPr>
          <w:rFonts w:hint="eastAsia"/>
        </w:rPr>
        <w:t>由成交</w:t>
      </w:r>
      <w:proofErr w:type="gramEnd"/>
      <w:r w:rsidRPr="00B51FED">
        <w:rPr>
          <w:rFonts w:hint="eastAsia"/>
        </w:rPr>
        <w:t>供应商开具正式发票。</w:t>
      </w:r>
    </w:p>
    <w:p w:rsidR="007B1CA5" w:rsidRDefault="007B1CA5" w:rsidP="007B1CA5">
      <w:pPr>
        <w:pStyle w:val="a5"/>
        <w:spacing w:line="360" w:lineRule="auto"/>
        <w:ind w:firstLineChars="200" w:firstLine="420"/>
        <w:rPr>
          <w:rFonts w:ascii="Times New Roman" w:hAnsi="Times New Roman" w:cs="Times New Roman"/>
          <w:szCs w:val="24"/>
        </w:rPr>
      </w:pPr>
      <w:r w:rsidRPr="00B51FED">
        <w:rPr>
          <w:rFonts w:ascii="仿宋_GB2312" w:eastAsia="仿宋_GB2312" w:hint="eastAsia"/>
          <w:color w:val="000000"/>
        </w:rPr>
        <w:t>2</w:t>
      </w:r>
      <w:r w:rsidRPr="00B51FED">
        <w:rPr>
          <w:rFonts w:ascii="仿宋_GB2312" w:eastAsia="仿宋_GB2312"/>
          <w:color w:val="000000"/>
        </w:rPr>
        <w:t>.</w:t>
      </w:r>
      <w:r w:rsidRPr="00B51FED">
        <w:rPr>
          <w:rFonts w:ascii="Times New Roman" w:hAnsi="Times New Roman" w:cs="Times New Roman"/>
          <w:szCs w:val="24"/>
        </w:rPr>
        <w:t>此表可在不改变格式的情况下自行制作</w:t>
      </w:r>
      <w:r w:rsidRPr="00B51FED">
        <w:rPr>
          <w:rFonts w:ascii="Times New Roman" w:hAnsi="Times New Roman" w:cs="Times New Roman"/>
          <w:szCs w:val="24"/>
        </w:rPr>
        <w:t>,</w:t>
      </w:r>
      <w:r w:rsidRPr="00B51FED">
        <w:rPr>
          <w:rFonts w:ascii="Times New Roman" w:hAnsi="Times New Roman" w:cs="Times New Roman"/>
          <w:szCs w:val="24"/>
        </w:rPr>
        <w:t>所填内容不得手写（除签名外）</w:t>
      </w:r>
      <w:r w:rsidRPr="00B51FED">
        <w:rPr>
          <w:rFonts w:ascii="Times New Roman" w:hAnsi="Times New Roman" w:cs="Times New Roman" w:hint="eastAsia"/>
          <w:szCs w:val="24"/>
        </w:rPr>
        <w:t>，</w:t>
      </w:r>
      <w:r w:rsidRPr="00B51FED">
        <w:rPr>
          <w:rFonts w:ascii="Times New Roman" w:hAnsi="Times New Roman" w:cs="Times New Roman"/>
          <w:szCs w:val="24"/>
        </w:rPr>
        <w:t>都必须打印。</w:t>
      </w:r>
    </w:p>
    <w:p w:rsidR="0083242B" w:rsidRPr="007B1CA5" w:rsidRDefault="001D672C">
      <w:pPr>
        <w:ind w:firstLine="480"/>
      </w:pPr>
    </w:p>
    <w:sectPr w:rsidR="0083242B" w:rsidRPr="007B1CA5" w:rsidSect="00797948">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672C" w:rsidRDefault="001D672C" w:rsidP="007B1CA5">
      <w:pPr>
        <w:ind w:firstLine="480"/>
      </w:pPr>
      <w:r>
        <w:separator/>
      </w:r>
    </w:p>
  </w:endnote>
  <w:endnote w:type="continuationSeparator" w:id="0">
    <w:p w:rsidR="001D672C" w:rsidRDefault="001D672C" w:rsidP="007B1CA5">
      <w:pPr>
        <w:ind w:firstLine="48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仿宋_GB2312">
    <w:altName w:val="Arial Unicode MS"/>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A5" w:rsidRDefault="007B1CA5" w:rsidP="007B1CA5">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A5" w:rsidRDefault="007B1CA5" w:rsidP="007B1CA5">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A5" w:rsidRDefault="007B1CA5" w:rsidP="007B1CA5">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672C" w:rsidRDefault="001D672C" w:rsidP="007B1CA5">
      <w:pPr>
        <w:ind w:firstLine="480"/>
      </w:pPr>
      <w:r>
        <w:separator/>
      </w:r>
    </w:p>
  </w:footnote>
  <w:footnote w:type="continuationSeparator" w:id="0">
    <w:p w:rsidR="001D672C" w:rsidRDefault="001D672C" w:rsidP="007B1CA5">
      <w:pPr>
        <w:ind w:firstLine="48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A5" w:rsidRDefault="007B1CA5" w:rsidP="007B1CA5">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A5" w:rsidRDefault="007B1CA5" w:rsidP="007B1CA5">
    <w:pPr>
      <w:pStyle w:val="a3"/>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CA5" w:rsidRDefault="007B1CA5" w:rsidP="007B1CA5">
    <w:pPr>
      <w:pStyle w:val="a3"/>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7B1CA5"/>
    <w:rsid w:val="001D672C"/>
    <w:rsid w:val="002B3F94"/>
    <w:rsid w:val="00797948"/>
    <w:rsid w:val="007B1CA5"/>
    <w:rsid w:val="007D7D61"/>
    <w:rsid w:val="00CF2029"/>
    <w:rsid w:val="00D97B1A"/>
    <w:rsid w:val="00F07956"/>
    <w:rsid w:val="00F10C7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1CA5"/>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7B1CA5"/>
    <w:pPr>
      <w:pBdr>
        <w:bottom w:val="single" w:sz="6" w:space="1" w:color="auto"/>
      </w:pBdr>
      <w:tabs>
        <w:tab w:val="center" w:pos="4153"/>
        <w:tab w:val="right" w:pos="8306"/>
      </w:tabs>
      <w:adjustRightInd w:val="0"/>
      <w:snapToGrid w:val="0"/>
      <w:ind w:firstLineChars="200" w:firstLine="20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7B1CA5"/>
    <w:rPr>
      <w:sz w:val="18"/>
      <w:szCs w:val="18"/>
    </w:rPr>
  </w:style>
  <w:style w:type="paragraph" w:styleId="a4">
    <w:name w:val="footer"/>
    <w:basedOn w:val="a"/>
    <w:link w:val="Char0"/>
    <w:uiPriority w:val="99"/>
    <w:semiHidden/>
    <w:unhideWhenUsed/>
    <w:rsid w:val="007B1CA5"/>
    <w:pPr>
      <w:tabs>
        <w:tab w:val="center" w:pos="4153"/>
        <w:tab w:val="right" w:pos="8306"/>
      </w:tabs>
      <w:adjustRightInd w:val="0"/>
      <w:snapToGrid w:val="0"/>
      <w:ind w:firstLineChars="200" w:firstLine="20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7B1CA5"/>
    <w:rPr>
      <w:sz w:val="18"/>
      <w:szCs w:val="18"/>
    </w:rPr>
  </w:style>
  <w:style w:type="paragraph" w:styleId="a5">
    <w:name w:val="Plain Text"/>
    <w:aliases w:val="普通文字 Char,纯文本 Char Char,普通文字 Char Char,普通文字 Char Char Char,普通文字,小,Texte"/>
    <w:basedOn w:val="a"/>
    <w:link w:val="Char1"/>
    <w:rsid w:val="007B1CA5"/>
    <w:rPr>
      <w:rFonts w:ascii="宋体" w:hAnsi="Courier New" w:cs="Courier New"/>
      <w:szCs w:val="21"/>
    </w:rPr>
  </w:style>
  <w:style w:type="character" w:customStyle="1" w:styleId="Char1">
    <w:name w:val="纯文本 Char"/>
    <w:aliases w:val="普通文字 Char Char2,纯文本 Char Char Char1,普通文字 Char Char Char2,普通文字 Char Char Char Char1,普通文字 Char2,小 Char1,Texte Char1"/>
    <w:basedOn w:val="a0"/>
    <w:link w:val="a5"/>
    <w:rsid w:val="007B1CA5"/>
    <w:rPr>
      <w:rFonts w:ascii="宋体" w:eastAsia="宋体" w:hAnsi="Courier New" w:cs="Courier New"/>
      <w:szCs w:val="21"/>
    </w:rPr>
  </w:style>
  <w:style w:type="character" w:styleId="a6">
    <w:name w:val="Hyperlink"/>
    <w:basedOn w:val="a0"/>
    <w:uiPriority w:val="99"/>
    <w:rsid w:val="007B1CA5"/>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10.1.66.19/Web/BuyExecute/BuyFileItemForView.aspx?code=Y2dmczIwMTUwMDMgICAgICAgICA="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263</Words>
  <Characters>1500</Characters>
  <Application>Microsoft Office Word</Application>
  <DocSecurity>0</DocSecurity>
  <Lines>12</Lines>
  <Paragraphs>3</Paragraphs>
  <ScaleCrop>false</ScaleCrop>
  <Company/>
  <LinksUpToDate>false</LinksUpToDate>
  <CharactersWithSpaces>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123</cp:lastModifiedBy>
  <cp:revision>2</cp:revision>
  <dcterms:created xsi:type="dcterms:W3CDTF">2018-12-05T06:36:00Z</dcterms:created>
  <dcterms:modified xsi:type="dcterms:W3CDTF">2018-12-05T06:37:00Z</dcterms:modified>
</cp:coreProperties>
</file>