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B6A" w:rsidRDefault="00A70B6A" w:rsidP="00A70B6A">
      <w:pPr>
        <w:spacing w:beforeLines="50" w:before="156" w:afterLines="50" w:after="156" w:line="460" w:lineRule="exact"/>
        <w:rPr>
          <w:rFonts w:ascii="宋体" w:eastAsia="仿宋_GB2312" w:hAnsi="宋体"/>
          <w:b/>
          <w:sz w:val="24"/>
        </w:rPr>
      </w:pPr>
      <w:r>
        <w:rPr>
          <w:rFonts w:ascii="宋体" w:eastAsia="仿宋_GB2312" w:hAnsi="宋体" w:hint="eastAsia"/>
          <w:b/>
          <w:sz w:val="24"/>
        </w:rPr>
        <w:t>一、项目简介</w:t>
      </w:r>
    </w:p>
    <w:p w:rsidR="00A70B6A" w:rsidRDefault="00A70B6A" w:rsidP="00A70B6A">
      <w:pPr>
        <w:spacing w:beforeLines="50" w:before="156" w:afterLines="50" w:after="156" w:line="460" w:lineRule="exact"/>
        <w:rPr>
          <w:rFonts w:ascii="宋体" w:eastAsia="仿宋_GB2312" w:hAnsi="宋体"/>
          <w:sz w:val="24"/>
        </w:rPr>
      </w:pPr>
      <w:r>
        <w:rPr>
          <w:rFonts w:ascii="宋体" w:hAnsi="宋体" w:cs="仿宋_GB2312" w:hint="eastAsia"/>
          <w:sz w:val="24"/>
        </w:rPr>
        <w:t xml:space="preserve">    </w:t>
      </w:r>
      <w:r>
        <w:rPr>
          <w:rFonts w:ascii="仿宋_GB2312" w:hAnsi="宋体" w:hint="eastAsia"/>
        </w:rPr>
        <w:t>为了加强美丽师大建设，我校将对校内共享电动车进行管理，结合学校实际情况，经研究决定，对浙江师范大学共享电动车服务项目采用竞争性磋商方式引进合作服务商。</w:t>
      </w:r>
    </w:p>
    <w:p w:rsidR="00A70B6A" w:rsidRDefault="00A70B6A" w:rsidP="00A70B6A">
      <w:pPr>
        <w:numPr>
          <w:ilvl w:val="0"/>
          <w:numId w:val="1"/>
        </w:numPr>
        <w:spacing w:beforeLines="50" w:before="156" w:afterLines="50" w:after="156" w:line="460" w:lineRule="exact"/>
        <w:rPr>
          <w:rFonts w:ascii="宋体" w:eastAsia="仿宋_GB2312" w:hAnsi="宋体"/>
          <w:b/>
          <w:sz w:val="24"/>
        </w:rPr>
      </w:pPr>
      <w:r>
        <w:rPr>
          <w:rFonts w:ascii="宋体" w:eastAsia="仿宋_GB2312" w:hAnsi="宋体" w:hint="eastAsia"/>
          <w:b/>
          <w:sz w:val="24"/>
        </w:rPr>
        <w:t>项目综述及说明</w:t>
      </w:r>
    </w:p>
    <w:p w:rsidR="00A70B6A" w:rsidRDefault="00A70B6A" w:rsidP="00A70B6A">
      <w:pPr>
        <w:spacing w:beforeLines="50" w:before="156" w:afterLines="50" w:after="156" w:line="460" w:lineRule="exact"/>
        <w:rPr>
          <w:rFonts w:ascii="宋体" w:eastAsia="仿宋_GB2312" w:hAnsi="宋体"/>
          <w:sz w:val="24"/>
        </w:rPr>
      </w:pPr>
      <w:r>
        <w:rPr>
          <w:rFonts w:ascii="宋体" w:eastAsia="仿宋_GB2312" w:hAnsi="宋体" w:hint="eastAsia"/>
          <w:b/>
          <w:sz w:val="24"/>
        </w:rPr>
        <w:t xml:space="preserve">    </w:t>
      </w:r>
      <w:r>
        <w:rPr>
          <w:rFonts w:ascii="仿宋_GB2312" w:hAnsi="宋体" w:hint="eastAsia"/>
        </w:rPr>
        <w:t>本项目旨在利用共享运营的模式，委托第三方进行共享电动车的运营管理，以改善校内停车乱、充电乱、安全隐患大、偷盗现象频发的各类停车问题。根据学校整体规划，拟选择</w:t>
      </w:r>
      <w:r>
        <w:rPr>
          <w:rFonts w:ascii="仿宋_GB2312" w:hAnsi="宋体" w:hint="eastAsia"/>
        </w:rPr>
        <w:t>2</w:t>
      </w:r>
      <w:r>
        <w:rPr>
          <w:rFonts w:ascii="仿宋_GB2312" w:hAnsi="宋体" w:hint="eastAsia"/>
        </w:rPr>
        <w:t>家共享电动车公司进校，并配备相应的人员负责管理和运营校内业务。</w:t>
      </w:r>
    </w:p>
    <w:p w:rsidR="00A70B6A" w:rsidRDefault="00A70B6A" w:rsidP="00A70B6A">
      <w:pPr>
        <w:spacing w:beforeLines="50" w:before="156" w:afterLines="50" w:after="156" w:line="460" w:lineRule="exact"/>
        <w:rPr>
          <w:rFonts w:ascii="宋体" w:eastAsia="仿宋_GB2312" w:hAnsi="宋体"/>
          <w:sz w:val="24"/>
          <w:highlight w:val="yellow"/>
        </w:rPr>
      </w:pPr>
    </w:p>
    <w:p w:rsidR="00A70B6A" w:rsidRPr="000E0F3E" w:rsidRDefault="00A70B6A" w:rsidP="00A70B6A">
      <w:pPr>
        <w:numPr>
          <w:ilvl w:val="0"/>
          <w:numId w:val="2"/>
        </w:numPr>
        <w:spacing w:beforeLines="50" w:before="156" w:afterLines="50" w:after="156" w:line="460" w:lineRule="exact"/>
        <w:rPr>
          <w:rFonts w:ascii="宋体" w:eastAsia="仿宋_GB2312" w:hAnsi="宋体"/>
          <w:b/>
          <w:sz w:val="24"/>
        </w:rPr>
      </w:pPr>
      <w:r w:rsidRPr="000E0F3E">
        <w:rPr>
          <w:rFonts w:ascii="宋体" w:eastAsia="仿宋_GB2312" w:hAnsi="宋体"/>
          <w:b/>
          <w:sz w:val="24"/>
        </w:rPr>
        <w:t>商务要求表</w:t>
      </w:r>
    </w:p>
    <w:tbl>
      <w:tblPr>
        <w:tblW w:w="93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8"/>
        <w:gridCol w:w="1879"/>
        <w:gridCol w:w="6630"/>
      </w:tblGrid>
      <w:tr w:rsidR="00A70B6A" w:rsidTr="005627A6">
        <w:trPr>
          <w:trHeight w:val="642"/>
        </w:trPr>
        <w:tc>
          <w:tcPr>
            <w:tcW w:w="828"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jc w:val="center"/>
              <w:rPr>
                <w:rFonts w:ascii="仿宋_GB2312" w:hAnsi="宋体"/>
              </w:rPr>
            </w:pPr>
            <w:r w:rsidRPr="000E0F3E">
              <w:rPr>
                <w:rFonts w:ascii="仿宋_GB2312" w:hAnsi="宋体" w:hint="eastAsia"/>
              </w:rPr>
              <w:t>序号</w:t>
            </w:r>
          </w:p>
        </w:tc>
        <w:tc>
          <w:tcPr>
            <w:tcW w:w="1879"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jc w:val="center"/>
              <w:rPr>
                <w:rFonts w:ascii="仿宋_GB2312" w:hAnsi="宋体"/>
              </w:rPr>
            </w:pPr>
            <w:r w:rsidRPr="000E0F3E">
              <w:rPr>
                <w:rFonts w:ascii="仿宋_GB2312" w:hAnsi="宋体" w:hint="eastAsia"/>
              </w:rPr>
              <w:t>项目</w:t>
            </w:r>
          </w:p>
        </w:tc>
        <w:tc>
          <w:tcPr>
            <w:tcW w:w="6630"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jc w:val="center"/>
              <w:rPr>
                <w:rFonts w:ascii="仿宋_GB2312" w:hAnsi="宋体"/>
              </w:rPr>
            </w:pPr>
            <w:r w:rsidRPr="000E0F3E">
              <w:rPr>
                <w:rFonts w:ascii="仿宋_GB2312" w:hAnsi="宋体" w:hint="eastAsia"/>
              </w:rPr>
              <w:t>要求</w:t>
            </w:r>
          </w:p>
        </w:tc>
      </w:tr>
      <w:tr w:rsidR="00A70B6A" w:rsidTr="005627A6">
        <w:trPr>
          <w:trHeight w:val="469"/>
        </w:trPr>
        <w:tc>
          <w:tcPr>
            <w:tcW w:w="828"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1</w:t>
            </w:r>
          </w:p>
        </w:tc>
        <w:tc>
          <w:tcPr>
            <w:tcW w:w="1879"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规范性要求</w:t>
            </w:r>
          </w:p>
        </w:tc>
        <w:tc>
          <w:tcPr>
            <w:tcW w:w="6630"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▲必须严格遵守《电动自行车安全技术规范》强制性国家标准（</w:t>
            </w:r>
            <w:r w:rsidRPr="000E0F3E">
              <w:rPr>
                <w:rFonts w:ascii="仿宋_GB2312" w:hAnsi="宋体" w:hint="eastAsia"/>
              </w:rPr>
              <w:t>GB 17761-2018</w:t>
            </w:r>
            <w:r w:rsidRPr="000E0F3E">
              <w:rPr>
                <w:rFonts w:ascii="仿宋_GB2312" w:hAnsi="宋体" w:hint="eastAsia"/>
              </w:rPr>
              <w:t>），以及国家相关行业标准，每车必须购买保险。</w:t>
            </w:r>
          </w:p>
        </w:tc>
      </w:tr>
      <w:tr w:rsidR="00A70B6A" w:rsidTr="005627A6">
        <w:trPr>
          <w:trHeight w:val="719"/>
        </w:trPr>
        <w:tc>
          <w:tcPr>
            <w:tcW w:w="828"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2</w:t>
            </w:r>
          </w:p>
        </w:tc>
        <w:tc>
          <w:tcPr>
            <w:tcW w:w="1879"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模式要求</w:t>
            </w:r>
          </w:p>
        </w:tc>
        <w:tc>
          <w:tcPr>
            <w:tcW w:w="6630"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▲需以智能停车为主体，结合人工管理，必须提交管理方案。</w:t>
            </w:r>
          </w:p>
        </w:tc>
      </w:tr>
      <w:tr w:rsidR="00A70B6A" w:rsidTr="005627A6">
        <w:trPr>
          <w:trHeight w:val="938"/>
        </w:trPr>
        <w:tc>
          <w:tcPr>
            <w:tcW w:w="828"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3</w:t>
            </w:r>
          </w:p>
        </w:tc>
        <w:tc>
          <w:tcPr>
            <w:tcW w:w="1879"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工程建设要求</w:t>
            </w:r>
          </w:p>
        </w:tc>
        <w:tc>
          <w:tcPr>
            <w:tcW w:w="6630"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▲响应方必须在校内建设智能停车系统，</w:t>
            </w:r>
            <w:proofErr w:type="gramStart"/>
            <w:r w:rsidRPr="000E0F3E">
              <w:rPr>
                <w:rFonts w:ascii="仿宋_GB2312" w:hAnsi="宋体" w:hint="eastAsia"/>
              </w:rPr>
              <w:t>清晰规划</w:t>
            </w:r>
            <w:proofErr w:type="gramEnd"/>
            <w:r w:rsidRPr="000E0F3E">
              <w:rPr>
                <w:rFonts w:ascii="仿宋_GB2312" w:hAnsi="宋体" w:hint="eastAsia"/>
              </w:rPr>
              <w:t>具体的停车点。设计装修方案须经</w:t>
            </w:r>
            <w:proofErr w:type="gramStart"/>
            <w:r w:rsidRPr="000E0F3E">
              <w:rPr>
                <w:rFonts w:ascii="仿宋_GB2312" w:hAnsi="宋体" w:hint="eastAsia"/>
              </w:rPr>
              <w:t>校相关</w:t>
            </w:r>
            <w:proofErr w:type="gramEnd"/>
            <w:r w:rsidRPr="000E0F3E">
              <w:rPr>
                <w:rFonts w:ascii="仿宋_GB2312" w:hAnsi="宋体" w:hint="eastAsia"/>
              </w:rPr>
              <w:t>职能部门审核同意。</w:t>
            </w:r>
          </w:p>
        </w:tc>
      </w:tr>
      <w:tr w:rsidR="00A70B6A" w:rsidTr="005627A6">
        <w:trPr>
          <w:trHeight w:val="938"/>
        </w:trPr>
        <w:tc>
          <w:tcPr>
            <w:tcW w:w="828"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4</w:t>
            </w:r>
          </w:p>
        </w:tc>
        <w:tc>
          <w:tcPr>
            <w:tcW w:w="1879"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设备要求</w:t>
            </w:r>
          </w:p>
        </w:tc>
        <w:tc>
          <w:tcPr>
            <w:tcW w:w="6630"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中标单位初期各提供</w:t>
            </w:r>
            <w:r w:rsidRPr="000E0F3E">
              <w:rPr>
                <w:rFonts w:ascii="仿宋_GB2312" w:hAnsi="宋体" w:hint="eastAsia"/>
              </w:rPr>
              <w:t>300</w:t>
            </w:r>
            <w:r w:rsidRPr="000E0F3E">
              <w:rPr>
                <w:rFonts w:ascii="仿宋_GB2312" w:hAnsi="宋体" w:hint="eastAsia"/>
              </w:rPr>
              <w:t>辆共享电动车进入校园供师生使用，后续是否增减入校车辆，由使用方根据实际情况提出。</w:t>
            </w:r>
          </w:p>
        </w:tc>
      </w:tr>
      <w:tr w:rsidR="00A70B6A" w:rsidTr="005627A6">
        <w:trPr>
          <w:trHeight w:val="820"/>
        </w:trPr>
        <w:tc>
          <w:tcPr>
            <w:tcW w:w="828"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rPr>
              <w:t>5</w:t>
            </w:r>
          </w:p>
        </w:tc>
        <w:tc>
          <w:tcPr>
            <w:tcW w:w="1879"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运营要求</w:t>
            </w:r>
          </w:p>
        </w:tc>
        <w:tc>
          <w:tcPr>
            <w:tcW w:w="6630"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有完善的日常运营流程、管理制度及人员架构。</w:t>
            </w:r>
          </w:p>
        </w:tc>
      </w:tr>
      <w:tr w:rsidR="00A70B6A" w:rsidTr="005627A6">
        <w:tc>
          <w:tcPr>
            <w:tcW w:w="828"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rPr>
              <w:t>7</w:t>
            </w:r>
          </w:p>
        </w:tc>
        <w:tc>
          <w:tcPr>
            <w:tcW w:w="1879" w:type="dxa"/>
            <w:tcBorders>
              <w:top w:val="single" w:sz="4" w:space="0" w:color="auto"/>
              <w:left w:val="single" w:sz="4" w:space="0" w:color="auto"/>
              <w:bottom w:val="single" w:sz="4" w:space="0" w:color="auto"/>
              <w:right w:val="single" w:sz="4" w:space="0" w:color="auto"/>
            </w:tcBorders>
          </w:tcPr>
          <w:p w:rsidR="00A70B6A" w:rsidRPr="000E0F3E" w:rsidRDefault="00A70B6A" w:rsidP="00A70B6A">
            <w:pPr>
              <w:snapToGrid w:val="0"/>
              <w:spacing w:beforeLines="50" w:before="156"/>
              <w:rPr>
                <w:rFonts w:ascii="仿宋_GB2312" w:hAnsi="宋体"/>
              </w:rPr>
            </w:pPr>
            <w:r w:rsidRPr="000E0F3E">
              <w:rPr>
                <w:rFonts w:ascii="仿宋_GB2312" w:hAnsi="宋体" w:hint="eastAsia"/>
              </w:rPr>
              <w:t>服务承诺</w:t>
            </w:r>
          </w:p>
        </w:tc>
        <w:tc>
          <w:tcPr>
            <w:tcW w:w="6630" w:type="dxa"/>
            <w:tcBorders>
              <w:top w:val="single" w:sz="4" w:space="0" w:color="auto"/>
              <w:left w:val="single" w:sz="4" w:space="0" w:color="auto"/>
              <w:bottom w:val="single" w:sz="4" w:space="0" w:color="auto"/>
              <w:right w:val="single" w:sz="4" w:space="0" w:color="auto"/>
            </w:tcBorders>
          </w:tcPr>
          <w:p w:rsidR="00A70B6A" w:rsidRPr="000E0F3E" w:rsidRDefault="00A70B6A" w:rsidP="005627A6">
            <w:pPr>
              <w:snapToGrid w:val="0"/>
              <w:spacing w:line="360" w:lineRule="auto"/>
              <w:jc w:val="left"/>
              <w:rPr>
                <w:rFonts w:ascii="仿宋_GB2312" w:hAnsi="宋体"/>
              </w:rPr>
            </w:pPr>
            <w:r w:rsidRPr="000E0F3E">
              <w:rPr>
                <w:rFonts w:ascii="仿宋_GB2312" w:hAnsi="宋体" w:hint="eastAsia"/>
              </w:rPr>
              <w:t>有针对运营管理与校方的配合程度、交通安全事故责任、学生个人信息、车辆维护等方面的责任保证书。</w:t>
            </w:r>
          </w:p>
          <w:p w:rsidR="00A70B6A" w:rsidRPr="000E0F3E" w:rsidRDefault="00A70B6A" w:rsidP="005627A6">
            <w:pPr>
              <w:snapToGrid w:val="0"/>
              <w:spacing w:line="360" w:lineRule="auto"/>
              <w:jc w:val="left"/>
              <w:rPr>
                <w:rFonts w:ascii="仿宋_GB2312" w:hAnsi="宋体"/>
              </w:rPr>
            </w:pPr>
            <w:r w:rsidRPr="000E0F3E">
              <w:rPr>
                <w:rFonts w:ascii="仿宋_GB2312" w:hAnsi="宋体" w:hint="eastAsia"/>
              </w:rPr>
              <w:t>出于校园安全</w:t>
            </w:r>
            <w:proofErr w:type="gramStart"/>
            <w:r w:rsidRPr="000E0F3E">
              <w:rPr>
                <w:rFonts w:ascii="仿宋_GB2312" w:hAnsi="宋体" w:hint="eastAsia"/>
              </w:rPr>
              <w:t>稳定管理</w:t>
            </w:r>
            <w:proofErr w:type="gramEnd"/>
            <w:r w:rsidRPr="000E0F3E">
              <w:rPr>
                <w:rFonts w:ascii="仿宋_GB2312" w:hAnsi="宋体" w:hint="eastAsia"/>
              </w:rPr>
              <w:t>需要，运营商有义务向管理方提供车辆使用的数据情况。</w:t>
            </w:r>
          </w:p>
        </w:tc>
      </w:tr>
    </w:tbl>
    <w:p w:rsidR="00A70B6A" w:rsidRDefault="00A70B6A" w:rsidP="00A70B6A">
      <w:pPr>
        <w:spacing w:beforeLines="50" w:before="156" w:afterLines="50" w:after="156" w:line="460" w:lineRule="exact"/>
        <w:rPr>
          <w:rFonts w:ascii="宋体" w:eastAsia="仿宋_GB2312" w:hAnsi="宋体"/>
          <w:b/>
          <w:sz w:val="24"/>
        </w:rPr>
      </w:pPr>
    </w:p>
    <w:p w:rsidR="005315EE" w:rsidRPr="00A70B6A" w:rsidRDefault="005315EE">
      <w:bookmarkStart w:id="0" w:name="_GoBack"/>
      <w:bookmarkEnd w:id="0"/>
    </w:p>
    <w:sectPr w:rsidR="005315EE" w:rsidRPr="00A70B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仿宋_GB2312">
    <w:altName w:val="仿宋"/>
    <w:charset w:val="86"/>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B77FD7"/>
    <w:multiLevelType w:val="singleLevel"/>
    <w:tmpl w:val="58B77FD7"/>
    <w:lvl w:ilvl="0">
      <w:start w:val="3"/>
      <w:numFmt w:val="chineseCounting"/>
      <w:suff w:val="nothing"/>
      <w:lvlText w:val="%1、"/>
      <w:lvlJc w:val="left"/>
    </w:lvl>
  </w:abstractNum>
  <w:abstractNum w:abstractNumId="1">
    <w:nsid w:val="58B780B5"/>
    <w:multiLevelType w:val="singleLevel"/>
    <w:tmpl w:val="58B780B5"/>
    <w:lvl w:ilvl="0">
      <w:start w:val="2"/>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B6A"/>
    <w:rsid w:val="005315EE"/>
    <w:rsid w:val="00A70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B6A"/>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B6A"/>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494</Characters>
  <Application>Microsoft Office Word</Application>
  <DocSecurity>0</DocSecurity>
  <Lines>4</Lines>
  <Paragraphs>1</Paragraphs>
  <ScaleCrop>false</ScaleCrop>
  <Company/>
  <LinksUpToDate>false</LinksUpToDate>
  <CharactersWithSpaces>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2019-01-17T00:58:00Z</dcterms:created>
  <dcterms:modified xsi:type="dcterms:W3CDTF">2019-01-17T00:59:00Z</dcterms:modified>
</cp:coreProperties>
</file>