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CFF" w:rsidRDefault="00FA4CFF" w:rsidP="00FA4CFF">
      <w:pPr>
        <w:pStyle w:val="a3"/>
        <w:snapToGrid w:val="0"/>
        <w:spacing w:before="156" w:after="156" w:line="300" w:lineRule="exact"/>
        <w:outlineLvl w:val="0"/>
        <w:rPr>
          <w:rFonts w:ascii="仿宋" w:eastAsia="仿宋" w:hAnsi="仿宋" w:hint="default"/>
          <w:b/>
          <w:sz w:val="28"/>
          <w:szCs w:val="28"/>
        </w:rPr>
      </w:pPr>
      <w:r>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1"/>
        <w:gridCol w:w="7174"/>
      </w:tblGrid>
      <w:tr w:rsidR="00FA4CFF" w:rsidRPr="008274A1" w:rsidTr="00C35662">
        <w:trPr>
          <w:trHeight w:val="609"/>
        </w:trPr>
        <w:tc>
          <w:tcPr>
            <w:tcW w:w="1591" w:type="dxa"/>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hint="default"/>
              </w:rPr>
              <w:t>项目名称</w:t>
            </w:r>
          </w:p>
        </w:tc>
        <w:tc>
          <w:tcPr>
            <w:tcW w:w="7174" w:type="dxa"/>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同步热分析-质谱联用仪</w:t>
            </w:r>
          </w:p>
        </w:tc>
      </w:tr>
      <w:tr w:rsidR="00FA4CFF" w:rsidRPr="008274A1" w:rsidTr="00C35662">
        <w:trPr>
          <w:trHeight w:val="624"/>
        </w:trPr>
        <w:tc>
          <w:tcPr>
            <w:tcW w:w="1591" w:type="dxa"/>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采购内容</w:t>
            </w:r>
          </w:p>
        </w:tc>
        <w:tc>
          <w:tcPr>
            <w:tcW w:w="7174" w:type="dxa"/>
          </w:tcPr>
          <w:p w:rsidR="00FA4CFF" w:rsidRPr="008274A1" w:rsidRDefault="00FA4CFF" w:rsidP="00C35662">
            <w:pPr>
              <w:spacing w:line="300" w:lineRule="exact"/>
              <w:rPr>
                <w:rFonts w:ascii="仿宋" w:eastAsia="仿宋" w:hAnsi="仿宋"/>
                <w:sz w:val="24"/>
              </w:rPr>
            </w:pPr>
            <w:r w:rsidRPr="008274A1">
              <w:rPr>
                <w:rFonts w:ascii="仿宋" w:eastAsia="仿宋" w:hAnsi="仿宋"/>
                <w:sz w:val="24"/>
              </w:rPr>
              <w:t>详见设备清单</w:t>
            </w:r>
          </w:p>
        </w:tc>
      </w:tr>
      <w:tr w:rsidR="00FA4CFF" w:rsidRPr="008274A1" w:rsidTr="00C35662">
        <w:trPr>
          <w:trHeight w:val="624"/>
        </w:trPr>
        <w:tc>
          <w:tcPr>
            <w:tcW w:w="1591" w:type="dxa"/>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单位及数量</w:t>
            </w:r>
          </w:p>
        </w:tc>
        <w:tc>
          <w:tcPr>
            <w:tcW w:w="7174" w:type="dxa"/>
          </w:tcPr>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1 套</w:t>
            </w:r>
          </w:p>
        </w:tc>
      </w:tr>
      <w:tr w:rsidR="00FA4CFF" w:rsidRPr="008274A1" w:rsidTr="00C35662">
        <w:trPr>
          <w:trHeight w:val="658"/>
        </w:trPr>
        <w:tc>
          <w:tcPr>
            <w:tcW w:w="1591" w:type="dxa"/>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主要功能及用途</w:t>
            </w:r>
          </w:p>
        </w:tc>
        <w:tc>
          <w:tcPr>
            <w:tcW w:w="7174" w:type="dxa"/>
          </w:tcPr>
          <w:p w:rsidR="00FA4CFF" w:rsidRPr="008274A1" w:rsidRDefault="00FA4CFF" w:rsidP="00C35662">
            <w:pPr>
              <w:rPr>
                <w:rFonts w:ascii="仿宋" w:eastAsia="仿宋" w:hAnsi="仿宋"/>
                <w:sz w:val="24"/>
              </w:rPr>
            </w:pPr>
            <w:r w:rsidRPr="008274A1">
              <w:rPr>
                <w:rFonts w:ascii="仿宋" w:eastAsia="仿宋" w:hAnsi="仿宋"/>
                <w:sz w:val="24"/>
              </w:rPr>
              <w:t>样品处于程序控制的温度下，研究在程序控温过程中样品因化学反应和物理变化所引起的质量变化和热量变化。同时可以和质谱联用，实现实时在线检测样品在分解过程中的产物，以及检测样品在升温过程中的微量挥发成分的分析，如结晶水含量，含氧基团的裂解，微量添加剂的成分分析等，为优化配方、工艺调整和提高</w:t>
            </w:r>
            <w:r w:rsidRPr="008274A1">
              <w:rPr>
                <w:rFonts w:ascii="仿宋" w:eastAsia="仿宋" w:hAnsi="仿宋" w:hint="eastAsia"/>
                <w:sz w:val="24"/>
              </w:rPr>
              <w:t>材料性能</w:t>
            </w:r>
            <w:r w:rsidRPr="008274A1">
              <w:rPr>
                <w:rFonts w:ascii="仿宋" w:eastAsia="仿宋" w:hAnsi="仿宋"/>
                <w:sz w:val="24"/>
              </w:rPr>
              <w:t>提供重要的技术依据和设计参考。</w:t>
            </w:r>
          </w:p>
          <w:p w:rsidR="00FA4CFF" w:rsidRPr="008274A1" w:rsidRDefault="00FA4CFF" w:rsidP="00C35662">
            <w:pPr>
              <w:spacing w:line="300" w:lineRule="exact"/>
              <w:rPr>
                <w:rFonts w:ascii="仿宋" w:eastAsia="仿宋" w:hAnsi="仿宋"/>
                <w:sz w:val="24"/>
              </w:rPr>
            </w:pPr>
          </w:p>
        </w:tc>
      </w:tr>
      <w:tr w:rsidR="00FA4CFF" w:rsidRPr="008274A1" w:rsidTr="00C35662">
        <w:trPr>
          <w:trHeight w:val="624"/>
        </w:trPr>
        <w:tc>
          <w:tcPr>
            <w:tcW w:w="1591" w:type="dxa"/>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产地要求</w:t>
            </w:r>
          </w:p>
        </w:tc>
        <w:tc>
          <w:tcPr>
            <w:tcW w:w="7174" w:type="dxa"/>
          </w:tcPr>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本项目产品须为中华人民共和国境内或是与中华人民共和国有正常贸易往来的国家和地区生产</w:t>
            </w:r>
          </w:p>
        </w:tc>
      </w:tr>
    </w:tbl>
    <w:p w:rsidR="00FA4CFF" w:rsidRPr="008274A1" w:rsidRDefault="00FA4CFF" w:rsidP="00FA4CFF">
      <w:pPr>
        <w:pStyle w:val="a3"/>
        <w:snapToGrid w:val="0"/>
        <w:spacing w:before="156" w:after="156" w:line="300" w:lineRule="exact"/>
        <w:outlineLvl w:val="0"/>
        <w:rPr>
          <w:rFonts w:ascii="仿宋" w:eastAsia="仿宋" w:hAnsi="仿宋" w:hint="default"/>
          <w:b/>
          <w:sz w:val="28"/>
          <w:szCs w:val="28"/>
        </w:rPr>
      </w:pPr>
      <w:r w:rsidRPr="008274A1">
        <w:rPr>
          <w:rFonts w:ascii="仿宋" w:eastAsia="仿宋" w:hAnsi="仿宋"/>
          <w:b/>
          <w:sz w:val="28"/>
          <w:szCs w:val="28"/>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50"/>
        <w:gridCol w:w="1094"/>
        <w:gridCol w:w="1754"/>
      </w:tblGrid>
      <w:tr w:rsidR="00FA4CFF" w:rsidRPr="008274A1" w:rsidTr="00C35662">
        <w:trPr>
          <w:trHeight w:val="567"/>
        </w:trPr>
        <w:tc>
          <w:tcPr>
            <w:tcW w:w="817" w:type="dxa"/>
            <w:shd w:val="clear" w:color="auto" w:fill="auto"/>
          </w:tcPr>
          <w:p w:rsidR="00FA4CFF" w:rsidRPr="008274A1" w:rsidRDefault="00FA4CFF" w:rsidP="00FA4CFF">
            <w:pPr>
              <w:pStyle w:val="a3"/>
              <w:snapToGrid w:val="0"/>
              <w:spacing w:before="156" w:after="156" w:line="300" w:lineRule="exact"/>
              <w:jc w:val="center"/>
              <w:outlineLvl w:val="0"/>
              <w:rPr>
                <w:rFonts w:ascii="仿宋" w:eastAsia="仿宋" w:hAnsi="仿宋" w:hint="default"/>
              </w:rPr>
            </w:pPr>
            <w:r w:rsidRPr="008274A1">
              <w:rPr>
                <w:rFonts w:ascii="仿宋" w:eastAsia="仿宋" w:hAnsi="仿宋"/>
              </w:rPr>
              <w:t>序号</w:t>
            </w:r>
          </w:p>
        </w:tc>
        <w:tc>
          <w:tcPr>
            <w:tcW w:w="4253" w:type="dxa"/>
            <w:shd w:val="clear" w:color="auto" w:fill="auto"/>
          </w:tcPr>
          <w:p w:rsidR="00FA4CFF" w:rsidRPr="008274A1" w:rsidRDefault="00FA4CFF" w:rsidP="00FA4CFF">
            <w:pPr>
              <w:pStyle w:val="a3"/>
              <w:snapToGrid w:val="0"/>
              <w:spacing w:before="156" w:after="156" w:line="300" w:lineRule="exact"/>
              <w:jc w:val="center"/>
              <w:outlineLvl w:val="0"/>
              <w:rPr>
                <w:rFonts w:ascii="仿宋" w:eastAsia="仿宋" w:hAnsi="仿宋" w:hint="default"/>
              </w:rPr>
            </w:pPr>
            <w:r w:rsidRPr="008274A1">
              <w:rPr>
                <w:rFonts w:ascii="仿宋" w:eastAsia="仿宋" w:hAnsi="仿宋"/>
              </w:rPr>
              <w:t>设备名称</w:t>
            </w:r>
          </w:p>
        </w:tc>
        <w:tc>
          <w:tcPr>
            <w:tcW w:w="850" w:type="dxa"/>
            <w:shd w:val="clear" w:color="auto" w:fill="auto"/>
          </w:tcPr>
          <w:p w:rsidR="00FA4CFF" w:rsidRPr="008274A1" w:rsidRDefault="00FA4CFF" w:rsidP="00FA4CFF">
            <w:pPr>
              <w:pStyle w:val="a3"/>
              <w:snapToGrid w:val="0"/>
              <w:spacing w:before="156" w:after="156" w:line="300" w:lineRule="exact"/>
              <w:jc w:val="center"/>
              <w:outlineLvl w:val="0"/>
              <w:rPr>
                <w:rFonts w:ascii="仿宋" w:eastAsia="仿宋" w:hAnsi="仿宋" w:hint="default"/>
              </w:rPr>
            </w:pPr>
            <w:r w:rsidRPr="008274A1">
              <w:rPr>
                <w:rFonts w:ascii="仿宋" w:eastAsia="仿宋" w:hAnsi="仿宋"/>
              </w:rPr>
              <w:t>单位</w:t>
            </w:r>
          </w:p>
        </w:tc>
        <w:tc>
          <w:tcPr>
            <w:tcW w:w="1094" w:type="dxa"/>
            <w:shd w:val="clear" w:color="auto" w:fill="auto"/>
          </w:tcPr>
          <w:p w:rsidR="00FA4CFF" w:rsidRPr="008274A1" w:rsidRDefault="00FA4CFF" w:rsidP="00FA4CFF">
            <w:pPr>
              <w:pStyle w:val="a3"/>
              <w:snapToGrid w:val="0"/>
              <w:spacing w:before="156" w:after="156" w:line="300" w:lineRule="exact"/>
              <w:jc w:val="center"/>
              <w:outlineLvl w:val="0"/>
              <w:rPr>
                <w:rFonts w:ascii="仿宋" w:eastAsia="仿宋" w:hAnsi="仿宋" w:hint="default"/>
              </w:rPr>
            </w:pPr>
            <w:r w:rsidRPr="008274A1">
              <w:rPr>
                <w:rFonts w:ascii="仿宋" w:eastAsia="仿宋" w:hAnsi="仿宋"/>
              </w:rPr>
              <w:t>数量</w:t>
            </w:r>
          </w:p>
        </w:tc>
        <w:tc>
          <w:tcPr>
            <w:tcW w:w="1754" w:type="dxa"/>
            <w:shd w:val="clear" w:color="auto" w:fill="auto"/>
          </w:tcPr>
          <w:p w:rsidR="00FA4CFF" w:rsidRPr="008274A1" w:rsidRDefault="00FA4CFF" w:rsidP="00FA4CFF">
            <w:pPr>
              <w:pStyle w:val="a3"/>
              <w:snapToGrid w:val="0"/>
              <w:spacing w:before="156" w:after="156" w:line="300" w:lineRule="exact"/>
              <w:jc w:val="center"/>
              <w:outlineLvl w:val="0"/>
              <w:rPr>
                <w:rFonts w:ascii="仿宋" w:eastAsia="仿宋" w:hAnsi="仿宋" w:hint="default"/>
              </w:rPr>
            </w:pPr>
            <w:r w:rsidRPr="008274A1">
              <w:rPr>
                <w:rFonts w:ascii="仿宋" w:eastAsia="仿宋" w:hAnsi="仿宋"/>
              </w:rPr>
              <w:t>备注</w:t>
            </w:r>
          </w:p>
        </w:tc>
      </w:tr>
      <w:tr w:rsidR="00FA4CFF" w:rsidRPr="008274A1" w:rsidTr="00C35662">
        <w:trPr>
          <w:trHeight w:val="582"/>
        </w:trPr>
        <w:tc>
          <w:tcPr>
            <w:tcW w:w="817" w:type="dxa"/>
            <w:shd w:val="clear" w:color="auto" w:fill="auto"/>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1</w:t>
            </w:r>
          </w:p>
        </w:tc>
        <w:tc>
          <w:tcPr>
            <w:tcW w:w="4253" w:type="dxa"/>
            <w:shd w:val="clear" w:color="auto" w:fill="auto"/>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同步热分析-质谱联用仪</w:t>
            </w:r>
          </w:p>
        </w:tc>
        <w:tc>
          <w:tcPr>
            <w:tcW w:w="850" w:type="dxa"/>
            <w:shd w:val="clear" w:color="auto" w:fill="auto"/>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套</w:t>
            </w:r>
          </w:p>
        </w:tc>
        <w:tc>
          <w:tcPr>
            <w:tcW w:w="1094" w:type="dxa"/>
            <w:shd w:val="clear" w:color="auto" w:fill="auto"/>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1</w:t>
            </w:r>
          </w:p>
        </w:tc>
        <w:tc>
          <w:tcPr>
            <w:tcW w:w="1754" w:type="dxa"/>
            <w:shd w:val="clear" w:color="auto" w:fill="auto"/>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核心设备</w:t>
            </w:r>
          </w:p>
        </w:tc>
      </w:tr>
    </w:tbl>
    <w:p w:rsidR="00FA4CFF" w:rsidRPr="008274A1" w:rsidRDefault="00FA4CFF" w:rsidP="00FA4CFF">
      <w:pPr>
        <w:pStyle w:val="a3"/>
        <w:snapToGrid w:val="0"/>
        <w:spacing w:before="156" w:after="156" w:line="300" w:lineRule="exact"/>
        <w:outlineLvl w:val="0"/>
        <w:rPr>
          <w:rFonts w:ascii="仿宋" w:eastAsia="仿宋" w:hAnsi="仿宋" w:hint="default"/>
          <w:b/>
          <w:sz w:val="28"/>
          <w:szCs w:val="28"/>
        </w:rPr>
      </w:pPr>
      <w:r w:rsidRPr="008274A1">
        <w:rPr>
          <w:rFonts w:ascii="仿宋" w:eastAsia="仿宋" w:hAnsi="仿宋"/>
          <w:b/>
          <w:sz w:val="28"/>
          <w:szCs w:val="28"/>
        </w:rPr>
        <w:t>三、技术需求表</w:t>
      </w: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456"/>
        <w:gridCol w:w="8981"/>
      </w:tblGrid>
      <w:tr w:rsidR="00FA4CFF" w:rsidRPr="008274A1" w:rsidTr="00C35662">
        <w:trPr>
          <w:trHeight w:val="398"/>
        </w:trPr>
        <w:tc>
          <w:tcPr>
            <w:tcW w:w="430" w:type="pct"/>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功能要求</w:t>
            </w:r>
          </w:p>
        </w:tc>
        <w:tc>
          <w:tcPr>
            <w:tcW w:w="403" w:type="pct"/>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必要功能</w:t>
            </w:r>
          </w:p>
        </w:tc>
        <w:tc>
          <w:tcPr>
            <w:tcW w:w="4167" w:type="pct"/>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 样品处于程序控制的温度下，研究在程序控温过程中样品因化学反应和物理变化所引起的质量变化和热量变化。联用质谱仪可检测挥发性产物。</w:t>
            </w:r>
          </w:p>
        </w:tc>
      </w:tr>
      <w:tr w:rsidR="00FA4CFF" w:rsidRPr="008274A1" w:rsidTr="00C35662">
        <w:trPr>
          <w:trHeight w:val="148"/>
        </w:trPr>
        <w:tc>
          <w:tcPr>
            <w:tcW w:w="430" w:type="pct"/>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性能及技术指标</w:t>
            </w:r>
          </w:p>
        </w:tc>
        <w:tc>
          <w:tcPr>
            <w:tcW w:w="403" w:type="pct"/>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主要技术指标</w:t>
            </w:r>
          </w:p>
        </w:tc>
        <w:tc>
          <w:tcPr>
            <w:tcW w:w="4167" w:type="pct"/>
          </w:tcPr>
          <w:p w:rsidR="00FA4CFF" w:rsidRPr="008274A1" w:rsidRDefault="00FA4CFF" w:rsidP="00C35662">
            <w:pPr>
              <w:rPr>
                <w:rFonts w:ascii="仿宋" w:eastAsia="仿宋" w:hAnsi="仿宋"/>
                <w:sz w:val="24"/>
              </w:rPr>
            </w:pPr>
            <w:r w:rsidRPr="008274A1">
              <w:rPr>
                <w:rFonts w:ascii="仿宋" w:eastAsia="仿宋" w:hAnsi="仿宋" w:hint="eastAsia"/>
                <w:sz w:val="24"/>
              </w:rPr>
              <w:t>1. 同步热分析部分：</w:t>
            </w:r>
          </w:p>
          <w:p w:rsidR="00FA4CFF" w:rsidRPr="008274A1" w:rsidRDefault="00FA4CFF" w:rsidP="00C35662">
            <w:pPr>
              <w:rPr>
                <w:rFonts w:ascii="仿宋" w:eastAsia="仿宋" w:hAnsi="仿宋"/>
                <w:sz w:val="24"/>
              </w:rPr>
            </w:pPr>
            <w:r w:rsidRPr="008274A1">
              <w:rPr>
                <w:rFonts w:ascii="仿宋" w:eastAsia="仿宋" w:hAnsi="仿宋" w:hint="eastAsia"/>
                <w:sz w:val="24"/>
              </w:rPr>
              <w:t>▲1.1最大天平称量：≥</w:t>
            </w:r>
            <w:r w:rsidRPr="008274A1">
              <w:rPr>
                <w:rFonts w:ascii="仿宋" w:eastAsia="仿宋" w:hAnsi="仿宋"/>
                <w:sz w:val="24"/>
              </w:rPr>
              <w:t>10g</w:t>
            </w:r>
          </w:p>
          <w:p w:rsidR="00FA4CFF" w:rsidRPr="008274A1" w:rsidRDefault="00FA4CFF" w:rsidP="00C35662">
            <w:pPr>
              <w:rPr>
                <w:rFonts w:ascii="仿宋" w:eastAsia="仿宋" w:hAnsi="仿宋"/>
                <w:sz w:val="24"/>
              </w:rPr>
            </w:pPr>
            <w:r w:rsidRPr="008274A1">
              <w:rPr>
                <w:rFonts w:ascii="仿宋" w:eastAsia="仿宋" w:hAnsi="仿宋" w:hint="eastAsia"/>
                <w:sz w:val="24"/>
              </w:rPr>
              <w:t>1.2天平精度：</w:t>
            </w:r>
            <w:r w:rsidRPr="008274A1">
              <w:rPr>
                <w:rFonts w:ascii="仿宋" w:eastAsia="仿宋" w:hAnsi="仿宋"/>
                <w:sz w:val="24"/>
              </w:rPr>
              <w:t>0.1μg</w:t>
            </w:r>
          </w:p>
          <w:p w:rsidR="00FA4CFF" w:rsidRPr="008274A1" w:rsidRDefault="00FA4CFF" w:rsidP="00C35662">
            <w:pPr>
              <w:rPr>
                <w:rFonts w:ascii="仿宋" w:eastAsia="仿宋" w:hAnsi="仿宋"/>
                <w:sz w:val="24"/>
              </w:rPr>
            </w:pPr>
            <w:r w:rsidRPr="008274A1">
              <w:rPr>
                <w:rFonts w:ascii="仿宋" w:eastAsia="仿宋" w:hAnsi="仿宋" w:hint="eastAsia"/>
                <w:sz w:val="24"/>
              </w:rPr>
              <w:t>1.3</w:t>
            </w:r>
            <w:r w:rsidRPr="008274A1">
              <w:rPr>
                <w:rFonts w:ascii="仿宋" w:eastAsia="仿宋" w:hAnsi="仿宋"/>
                <w:sz w:val="24"/>
              </w:rPr>
              <w:t>SiC</w:t>
            </w:r>
            <w:r w:rsidRPr="008274A1">
              <w:rPr>
                <w:rFonts w:ascii="仿宋" w:eastAsia="仿宋" w:hAnsi="仿宋" w:hint="eastAsia"/>
                <w:sz w:val="24"/>
              </w:rPr>
              <w:t>炉体，自动提升装置</w:t>
            </w:r>
          </w:p>
          <w:p w:rsidR="00FA4CFF" w:rsidRPr="008274A1" w:rsidRDefault="00FA4CFF" w:rsidP="00C35662">
            <w:pPr>
              <w:rPr>
                <w:rFonts w:ascii="仿宋" w:eastAsia="仿宋" w:hAnsi="仿宋"/>
                <w:sz w:val="24"/>
              </w:rPr>
            </w:pPr>
            <w:r w:rsidRPr="008274A1">
              <w:rPr>
                <w:rFonts w:ascii="仿宋" w:eastAsia="仿宋" w:hAnsi="仿宋" w:hint="eastAsia"/>
                <w:sz w:val="24"/>
              </w:rPr>
              <w:t>▲1.4温度范围：室温</w:t>
            </w:r>
            <w:r w:rsidRPr="008274A1">
              <w:rPr>
                <w:rFonts w:ascii="仿宋" w:eastAsia="仿宋" w:hAnsi="仿宋"/>
                <w:sz w:val="24"/>
              </w:rPr>
              <w:t>~1600</w:t>
            </w:r>
            <w:r w:rsidRPr="008274A1">
              <w:rPr>
                <w:rFonts w:ascii="仿宋" w:eastAsia="仿宋" w:hAnsi="仿宋" w:hint="eastAsia"/>
                <w:sz w:val="24"/>
              </w:rPr>
              <w:t>℃</w:t>
            </w:r>
          </w:p>
          <w:p w:rsidR="00FA4CFF" w:rsidRPr="008274A1" w:rsidRDefault="00FA4CFF" w:rsidP="00C35662">
            <w:pPr>
              <w:rPr>
                <w:rFonts w:ascii="仿宋" w:eastAsia="仿宋" w:hAnsi="仿宋"/>
                <w:sz w:val="24"/>
              </w:rPr>
            </w:pPr>
            <w:r w:rsidRPr="008274A1">
              <w:rPr>
                <w:rFonts w:ascii="仿宋" w:eastAsia="仿宋" w:hAnsi="仿宋" w:hint="eastAsia"/>
                <w:sz w:val="24"/>
              </w:rPr>
              <w:t>1.5加热</w:t>
            </w:r>
            <w:r w:rsidRPr="008274A1">
              <w:rPr>
                <w:rFonts w:ascii="仿宋" w:eastAsia="仿宋" w:hAnsi="仿宋"/>
                <w:sz w:val="24"/>
              </w:rPr>
              <w:t>/</w:t>
            </w:r>
            <w:r w:rsidRPr="008274A1">
              <w:rPr>
                <w:rFonts w:ascii="仿宋" w:eastAsia="仿宋" w:hAnsi="仿宋" w:hint="eastAsia"/>
                <w:sz w:val="24"/>
              </w:rPr>
              <w:t>冷却速度：</w:t>
            </w:r>
            <w:r w:rsidRPr="008274A1">
              <w:rPr>
                <w:rFonts w:ascii="仿宋" w:eastAsia="仿宋" w:hAnsi="仿宋"/>
                <w:sz w:val="24"/>
              </w:rPr>
              <w:t>0.01-50</w:t>
            </w:r>
            <w:r w:rsidRPr="008274A1">
              <w:rPr>
                <w:rFonts w:ascii="仿宋" w:eastAsia="仿宋" w:hAnsi="仿宋" w:hint="eastAsia"/>
                <w:sz w:val="24"/>
              </w:rPr>
              <w:t>℃</w:t>
            </w:r>
            <w:r w:rsidRPr="008274A1">
              <w:rPr>
                <w:rFonts w:ascii="仿宋" w:eastAsia="仿宋" w:hAnsi="仿宋"/>
                <w:sz w:val="24"/>
              </w:rPr>
              <w:t>/min</w:t>
            </w:r>
          </w:p>
          <w:p w:rsidR="00FA4CFF" w:rsidRPr="008274A1" w:rsidRDefault="00FA4CFF" w:rsidP="00C35662">
            <w:pPr>
              <w:rPr>
                <w:rFonts w:ascii="仿宋" w:eastAsia="仿宋" w:hAnsi="仿宋"/>
                <w:sz w:val="24"/>
              </w:rPr>
            </w:pPr>
            <w:r w:rsidRPr="008274A1">
              <w:rPr>
                <w:rFonts w:ascii="仿宋" w:eastAsia="仿宋" w:hAnsi="仿宋" w:hint="eastAsia"/>
                <w:sz w:val="24"/>
              </w:rPr>
              <w:t>▲1.6真空度：优于</w:t>
            </w:r>
            <w:r w:rsidRPr="008274A1">
              <w:rPr>
                <w:rFonts w:ascii="仿宋" w:eastAsia="仿宋" w:hAnsi="仿宋"/>
                <w:sz w:val="24"/>
              </w:rPr>
              <w:t>10-2mbar</w:t>
            </w:r>
            <w:r w:rsidRPr="008274A1">
              <w:rPr>
                <w:rFonts w:ascii="仿宋" w:eastAsia="仿宋" w:hAnsi="仿宋" w:hint="eastAsia"/>
                <w:sz w:val="24"/>
              </w:rPr>
              <w:t>，带真空泵。</w:t>
            </w:r>
          </w:p>
          <w:p w:rsidR="00FA4CFF" w:rsidRPr="008274A1" w:rsidRDefault="00FA4CFF" w:rsidP="00C35662">
            <w:pPr>
              <w:rPr>
                <w:rFonts w:ascii="仿宋" w:eastAsia="仿宋" w:hAnsi="仿宋"/>
                <w:sz w:val="24"/>
              </w:rPr>
            </w:pPr>
            <w:r w:rsidRPr="008274A1">
              <w:rPr>
                <w:rFonts w:ascii="仿宋" w:eastAsia="仿宋" w:hAnsi="仿宋" w:hint="eastAsia"/>
                <w:sz w:val="24"/>
              </w:rPr>
              <w:t>1.7测试气氛：带三路软件控制的内置质量流量计，流量计范围：</w:t>
            </w:r>
            <w:r w:rsidRPr="008274A1">
              <w:rPr>
                <w:rFonts w:ascii="仿宋" w:eastAsia="仿宋" w:hAnsi="仿宋"/>
                <w:sz w:val="24"/>
              </w:rPr>
              <w:t>0-250ml/min</w:t>
            </w:r>
          </w:p>
          <w:p w:rsidR="00FA4CFF" w:rsidRPr="008274A1" w:rsidRDefault="00FA4CFF" w:rsidP="00C35662">
            <w:pPr>
              <w:rPr>
                <w:rFonts w:ascii="仿宋" w:eastAsia="仿宋" w:hAnsi="仿宋"/>
                <w:sz w:val="24"/>
              </w:rPr>
            </w:pPr>
            <w:r w:rsidRPr="008274A1">
              <w:rPr>
                <w:rFonts w:ascii="仿宋" w:eastAsia="仿宋" w:hAnsi="仿宋" w:hint="eastAsia"/>
                <w:sz w:val="24"/>
              </w:rPr>
              <w:t xml:space="preserve">1.8 </w:t>
            </w:r>
            <w:r w:rsidRPr="008274A1">
              <w:rPr>
                <w:rFonts w:ascii="仿宋" w:eastAsia="仿宋" w:hAnsi="仿宋"/>
                <w:sz w:val="24"/>
              </w:rPr>
              <w:t xml:space="preserve">DSC/TG </w:t>
            </w:r>
            <w:r w:rsidRPr="008274A1">
              <w:rPr>
                <w:rFonts w:ascii="仿宋" w:eastAsia="仿宋" w:hAnsi="仿宋" w:hint="eastAsia"/>
                <w:sz w:val="24"/>
              </w:rPr>
              <w:t>测试样品支架：可更换的样品支架系统</w:t>
            </w:r>
          </w:p>
          <w:p w:rsidR="00FA4CFF" w:rsidRPr="008274A1" w:rsidRDefault="00FA4CFF" w:rsidP="00C35662">
            <w:pPr>
              <w:rPr>
                <w:rFonts w:ascii="仿宋" w:eastAsia="仿宋" w:hAnsi="仿宋"/>
                <w:sz w:val="24"/>
              </w:rPr>
            </w:pPr>
            <w:r w:rsidRPr="008274A1">
              <w:rPr>
                <w:rFonts w:ascii="仿宋" w:eastAsia="仿宋" w:hAnsi="仿宋" w:hint="eastAsia"/>
                <w:sz w:val="24"/>
              </w:rPr>
              <w:t xml:space="preserve">1.9 </w:t>
            </w:r>
            <w:r w:rsidRPr="008274A1">
              <w:rPr>
                <w:rFonts w:ascii="仿宋" w:eastAsia="仿宋" w:hAnsi="仿宋"/>
                <w:sz w:val="24"/>
              </w:rPr>
              <w:t>DSC</w:t>
            </w:r>
            <w:r w:rsidRPr="008274A1">
              <w:rPr>
                <w:rFonts w:ascii="仿宋" w:eastAsia="仿宋" w:hAnsi="仿宋" w:hint="eastAsia"/>
                <w:sz w:val="24"/>
              </w:rPr>
              <w:t>量热灵敏度：≤</w:t>
            </w:r>
            <w:r w:rsidRPr="008274A1">
              <w:rPr>
                <w:rFonts w:ascii="仿宋" w:eastAsia="仿宋" w:hAnsi="仿宋"/>
                <w:sz w:val="24"/>
              </w:rPr>
              <w:t xml:space="preserve">1 </w:t>
            </w:r>
            <w:proofErr w:type="spellStart"/>
            <w:r w:rsidRPr="008274A1">
              <w:rPr>
                <w:rFonts w:ascii="仿宋" w:eastAsia="仿宋" w:hAnsi="仿宋"/>
                <w:sz w:val="24"/>
              </w:rPr>
              <w:t>uW</w:t>
            </w:r>
            <w:proofErr w:type="spellEnd"/>
          </w:p>
          <w:p w:rsidR="00FA4CFF" w:rsidRPr="008274A1" w:rsidRDefault="00FA4CFF" w:rsidP="00C35662">
            <w:pPr>
              <w:rPr>
                <w:rFonts w:ascii="仿宋" w:eastAsia="仿宋" w:hAnsi="仿宋"/>
                <w:sz w:val="24"/>
              </w:rPr>
            </w:pPr>
            <w:r w:rsidRPr="008274A1">
              <w:rPr>
                <w:rFonts w:ascii="仿宋" w:eastAsia="仿宋" w:hAnsi="仿宋" w:hint="eastAsia"/>
                <w:sz w:val="24"/>
              </w:rPr>
              <w:t>1.10 热</w:t>
            </w:r>
            <w:proofErr w:type="gramStart"/>
            <w:r w:rsidRPr="008274A1">
              <w:rPr>
                <w:rFonts w:ascii="仿宋" w:eastAsia="仿宋" w:hAnsi="仿宋" w:hint="eastAsia"/>
                <w:sz w:val="24"/>
              </w:rPr>
              <w:t>焓</w:t>
            </w:r>
            <w:proofErr w:type="gramEnd"/>
            <w:r w:rsidRPr="008274A1">
              <w:rPr>
                <w:rFonts w:ascii="仿宋" w:eastAsia="仿宋" w:hAnsi="仿宋" w:hint="eastAsia"/>
                <w:sz w:val="24"/>
              </w:rPr>
              <w:t>重复性：</w:t>
            </w:r>
            <w:r w:rsidRPr="008274A1">
              <w:rPr>
                <w:rFonts w:ascii="仿宋" w:eastAsia="仿宋" w:hAnsi="仿宋"/>
                <w:sz w:val="24"/>
              </w:rPr>
              <w:t>&lt;1%</w:t>
            </w:r>
          </w:p>
          <w:p w:rsidR="00FA4CFF" w:rsidRPr="008274A1" w:rsidRDefault="00FA4CFF" w:rsidP="00C35662">
            <w:pPr>
              <w:rPr>
                <w:rFonts w:ascii="仿宋" w:eastAsia="仿宋" w:hAnsi="仿宋"/>
                <w:sz w:val="24"/>
              </w:rPr>
            </w:pPr>
            <w:r w:rsidRPr="008274A1">
              <w:rPr>
                <w:rFonts w:ascii="仿宋" w:eastAsia="仿宋" w:hAnsi="仿宋" w:hint="eastAsia"/>
                <w:sz w:val="24"/>
              </w:rPr>
              <w:t xml:space="preserve">1.11 </w:t>
            </w:r>
            <w:r w:rsidRPr="008274A1">
              <w:rPr>
                <w:rFonts w:ascii="仿宋" w:eastAsia="仿宋" w:hAnsi="仿宋"/>
                <w:sz w:val="24"/>
              </w:rPr>
              <w:t>DSC</w:t>
            </w:r>
            <w:r w:rsidRPr="008274A1">
              <w:rPr>
                <w:rFonts w:ascii="仿宋" w:eastAsia="仿宋" w:hAnsi="仿宋" w:hint="eastAsia"/>
                <w:sz w:val="24"/>
              </w:rPr>
              <w:t>飘移：</w:t>
            </w:r>
            <w:r w:rsidRPr="008274A1">
              <w:rPr>
                <w:rFonts w:ascii="仿宋" w:eastAsia="仿宋" w:hAnsi="仿宋"/>
                <w:sz w:val="24"/>
              </w:rPr>
              <w:t xml:space="preserve">&lt;7 </w:t>
            </w:r>
            <w:proofErr w:type="spellStart"/>
            <w:r w:rsidRPr="008274A1">
              <w:rPr>
                <w:rFonts w:ascii="仿宋" w:eastAsia="仿宋" w:hAnsi="仿宋"/>
                <w:sz w:val="24"/>
              </w:rPr>
              <w:t>uV</w:t>
            </w:r>
            <w:proofErr w:type="spellEnd"/>
          </w:p>
          <w:p w:rsidR="00FA4CFF" w:rsidRPr="008274A1" w:rsidRDefault="00FA4CFF" w:rsidP="00C35662">
            <w:pPr>
              <w:rPr>
                <w:rFonts w:ascii="仿宋" w:eastAsia="仿宋" w:hAnsi="仿宋"/>
                <w:sz w:val="24"/>
              </w:rPr>
            </w:pPr>
            <w:r w:rsidRPr="008274A1">
              <w:rPr>
                <w:rFonts w:ascii="仿宋" w:eastAsia="仿宋" w:hAnsi="仿宋" w:hint="eastAsia"/>
                <w:sz w:val="24"/>
              </w:rPr>
              <w:t>1.12单</w:t>
            </w:r>
            <w:proofErr w:type="gramStart"/>
            <w:r w:rsidRPr="008274A1">
              <w:rPr>
                <w:rFonts w:ascii="仿宋" w:eastAsia="仿宋" w:hAnsi="仿宋" w:hint="eastAsia"/>
                <w:sz w:val="24"/>
              </w:rPr>
              <w:t>热重大</w:t>
            </w:r>
            <w:proofErr w:type="gramEnd"/>
            <w:r w:rsidRPr="008274A1">
              <w:rPr>
                <w:rFonts w:ascii="仿宋" w:eastAsia="仿宋" w:hAnsi="仿宋" w:hint="eastAsia"/>
                <w:sz w:val="24"/>
              </w:rPr>
              <w:t>样品支架，具有强防腐蚀性，可以氧化，还原，惰性气氛下测量。</w:t>
            </w:r>
          </w:p>
          <w:p w:rsidR="00FA4CFF" w:rsidRPr="008274A1" w:rsidRDefault="00FA4CFF" w:rsidP="00C35662">
            <w:pPr>
              <w:rPr>
                <w:rFonts w:ascii="仿宋" w:eastAsia="仿宋" w:hAnsi="仿宋"/>
                <w:sz w:val="24"/>
              </w:rPr>
            </w:pPr>
            <w:r w:rsidRPr="008274A1">
              <w:rPr>
                <w:rFonts w:ascii="仿宋" w:eastAsia="仿宋" w:hAnsi="仿宋" w:hint="eastAsia"/>
                <w:sz w:val="24"/>
              </w:rPr>
              <w:t>1.13炉体冷却方式：同时具有循环水和强制风冷功能，水浴温度精度：±</w:t>
            </w:r>
            <w:r w:rsidRPr="008274A1">
              <w:rPr>
                <w:rFonts w:ascii="仿宋" w:eastAsia="仿宋" w:hAnsi="仿宋"/>
                <w:sz w:val="24"/>
              </w:rPr>
              <w:t>0.01</w:t>
            </w:r>
            <w:r w:rsidRPr="008274A1">
              <w:rPr>
                <w:rFonts w:ascii="仿宋" w:eastAsia="仿宋" w:hAnsi="仿宋" w:hint="eastAsia"/>
                <w:sz w:val="24"/>
              </w:rPr>
              <w:t>℃。</w:t>
            </w:r>
          </w:p>
          <w:p w:rsidR="00FA4CFF" w:rsidRPr="008274A1" w:rsidRDefault="00FA4CFF" w:rsidP="00C35662">
            <w:pPr>
              <w:rPr>
                <w:rFonts w:ascii="仿宋" w:eastAsia="仿宋" w:hAnsi="仿宋"/>
                <w:sz w:val="24"/>
              </w:rPr>
            </w:pPr>
          </w:p>
          <w:p w:rsidR="00FA4CFF" w:rsidRPr="008274A1" w:rsidRDefault="00FA4CFF" w:rsidP="00C35662">
            <w:pPr>
              <w:rPr>
                <w:rFonts w:ascii="仿宋" w:eastAsia="仿宋" w:hAnsi="仿宋"/>
                <w:sz w:val="24"/>
              </w:rPr>
            </w:pPr>
            <w:r w:rsidRPr="008274A1">
              <w:rPr>
                <w:rFonts w:ascii="仿宋" w:eastAsia="仿宋" w:hAnsi="仿宋" w:hint="eastAsia"/>
                <w:sz w:val="24"/>
              </w:rPr>
              <w:t>2. 质谱分析仪器部分：</w:t>
            </w:r>
          </w:p>
          <w:p w:rsidR="00FA4CFF" w:rsidRPr="008274A1" w:rsidRDefault="00FA4CFF" w:rsidP="00C35662">
            <w:pPr>
              <w:rPr>
                <w:rFonts w:ascii="仿宋" w:eastAsia="仿宋" w:hAnsi="仿宋"/>
                <w:sz w:val="24"/>
              </w:rPr>
            </w:pPr>
            <w:r w:rsidRPr="008274A1">
              <w:rPr>
                <w:rFonts w:ascii="仿宋" w:eastAsia="仿宋" w:hAnsi="仿宋" w:hint="eastAsia"/>
                <w:sz w:val="24"/>
              </w:rPr>
              <w:t>2.1质谱：四</w:t>
            </w:r>
            <w:proofErr w:type="gramStart"/>
            <w:r w:rsidRPr="008274A1">
              <w:rPr>
                <w:rFonts w:ascii="仿宋" w:eastAsia="仿宋" w:hAnsi="仿宋" w:hint="eastAsia"/>
                <w:sz w:val="24"/>
              </w:rPr>
              <w:t>极</w:t>
            </w:r>
            <w:proofErr w:type="gramEnd"/>
            <w:r w:rsidRPr="008274A1">
              <w:rPr>
                <w:rFonts w:ascii="仿宋" w:eastAsia="仿宋" w:hAnsi="仿宋" w:hint="eastAsia"/>
                <w:sz w:val="24"/>
              </w:rPr>
              <w:t>杆质谱</w:t>
            </w:r>
          </w:p>
          <w:p w:rsidR="00FA4CFF" w:rsidRPr="008274A1" w:rsidRDefault="00FA4CFF" w:rsidP="00C35662">
            <w:pPr>
              <w:rPr>
                <w:rFonts w:ascii="仿宋" w:eastAsia="仿宋" w:hAnsi="仿宋"/>
                <w:sz w:val="24"/>
              </w:rPr>
            </w:pPr>
            <w:r w:rsidRPr="008274A1">
              <w:rPr>
                <w:rFonts w:ascii="仿宋" w:eastAsia="仿宋" w:hAnsi="仿宋" w:hint="eastAsia"/>
                <w:sz w:val="24"/>
              </w:rPr>
              <w:t>2.2质谱范围：</w:t>
            </w:r>
            <w:r w:rsidRPr="008274A1">
              <w:rPr>
                <w:rFonts w:ascii="仿宋" w:eastAsia="仿宋" w:hAnsi="仿宋"/>
                <w:sz w:val="24"/>
              </w:rPr>
              <w:t xml:space="preserve">1---300 </w:t>
            </w:r>
            <w:proofErr w:type="spellStart"/>
            <w:r w:rsidRPr="008274A1">
              <w:rPr>
                <w:rFonts w:ascii="仿宋" w:eastAsia="仿宋" w:hAnsi="仿宋"/>
                <w:sz w:val="24"/>
              </w:rPr>
              <w:t>amu</w:t>
            </w:r>
            <w:proofErr w:type="spellEnd"/>
            <w:r w:rsidRPr="008274A1">
              <w:rPr>
                <w:rFonts w:ascii="仿宋" w:eastAsia="仿宋" w:hAnsi="仿宋" w:hint="eastAsia"/>
                <w:sz w:val="24"/>
              </w:rPr>
              <w:t>。</w:t>
            </w:r>
          </w:p>
          <w:p w:rsidR="00FA4CFF" w:rsidRPr="008274A1" w:rsidRDefault="00FA4CFF" w:rsidP="00C35662">
            <w:pPr>
              <w:rPr>
                <w:rFonts w:ascii="仿宋" w:eastAsia="仿宋" w:hAnsi="仿宋"/>
                <w:sz w:val="24"/>
              </w:rPr>
            </w:pPr>
            <w:r w:rsidRPr="008274A1">
              <w:rPr>
                <w:rFonts w:ascii="仿宋" w:eastAsia="仿宋" w:hAnsi="仿宋" w:hint="eastAsia"/>
                <w:sz w:val="24"/>
              </w:rPr>
              <w:t>2.3质量分辨率：</w:t>
            </w:r>
            <w:r w:rsidRPr="008274A1">
              <w:rPr>
                <w:rFonts w:ascii="仿宋" w:eastAsia="仿宋" w:hAnsi="仿宋"/>
                <w:sz w:val="24"/>
              </w:rPr>
              <w:t>0.5-2.5amu</w:t>
            </w:r>
          </w:p>
          <w:p w:rsidR="00FA4CFF" w:rsidRPr="008274A1" w:rsidRDefault="00FA4CFF" w:rsidP="00C35662">
            <w:pPr>
              <w:rPr>
                <w:rFonts w:ascii="仿宋" w:eastAsia="仿宋" w:hAnsi="仿宋"/>
                <w:sz w:val="24"/>
              </w:rPr>
            </w:pPr>
            <w:r w:rsidRPr="008274A1">
              <w:rPr>
                <w:rFonts w:ascii="仿宋" w:eastAsia="仿宋" w:hAnsi="仿宋" w:hint="eastAsia"/>
                <w:sz w:val="24"/>
              </w:rPr>
              <w:t>2.4操作压力：</w:t>
            </w:r>
            <w:r w:rsidRPr="008274A1">
              <w:rPr>
                <w:rFonts w:ascii="仿宋" w:eastAsia="仿宋" w:hAnsi="仿宋"/>
                <w:sz w:val="24"/>
              </w:rPr>
              <w:t>&lt;10-4mbar</w:t>
            </w:r>
          </w:p>
          <w:p w:rsidR="00FA4CFF" w:rsidRPr="008274A1" w:rsidRDefault="00FA4CFF" w:rsidP="00C35662">
            <w:pPr>
              <w:rPr>
                <w:rFonts w:ascii="仿宋" w:eastAsia="仿宋" w:hAnsi="仿宋"/>
                <w:sz w:val="24"/>
              </w:rPr>
            </w:pPr>
            <w:r w:rsidRPr="008274A1">
              <w:rPr>
                <w:rFonts w:ascii="仿宋" w:eastAsia="仿宋" w:hAnsi="仿宋" w:hint="eastAsia"/>
                <w:sz w:val="24"/>
              </w:rPr>
              <w:t>2.5质谱检测灵敏度</w:t>
            </w:r>
            <w:r w:rsidRPr="008274A1">
              <w:rPr>
                <w:rFonts w:ascii="仿宋" w:eastAsia="仿宋" w:hAnsi="仿宋"/>
                <w:sz w:val="24"/>
              </w:rPr>
              <w:t>: 1ppm</w:t>
            </w:r>
            <w:r w:rsidRPr="008274A1">
              <w:rPr>
                <w:rFonts w:ascii="仿宋" w:eastAsia="仿宋" w:hAnsi="仿宋" w:hint="eastAsia"/>
                <w:sz w:val="24"/>
              </w:rPr>
              <w:t>。</w:t>
            </w:r>
          </w:p>
          <w:p w:rsidR="00FA4CFF" w:rsidRPr="008274A1" w:rsidRDefault="00FA4CFF" w:rsidP="00C35662">
            <w:pPr>
              <w:rPr>
                <w:rFonts w:ascii="仿宋" w:eastAsia="仿宋" w:hAnsi="仿宋"/>
                <w:sz w:val="24"/>
              </w:rPr>
            </w:pPr>
            <w:r w:rsidRPr="008274A1">
              <w:rPr>
                <w:rFonts w:ascii="仿宋" w:eastAsia="仿宋" w:hAnsi="仿宋" w:hint="eastAsia"/>
                <w:sz w:val="24"/>
              </w:rPr>
              <w:t>2.6检测器类型：法拉第杯与通道倍增器。</w:t>
            </w:r>
          </w:p>
          <w:p w:rsidR="00FA4CFF" w:rsidRPr="008274A1" w:rsidRDefault="00FA4CFF" w:rsidP="00C35662">
            <w:pPr>
              <w:rPr>
                <w:rFonts w:ascii="仿宋" w:eastAsia="仿宋" w:hAnsi="仿宋"/>
                <w:sz w:val="24"/>
              </w:rPr>
            </w:pPr>
            <w:r w:rsidRPr="008274A1">
              <w:rPr>
                <w:rFonts w:ascii="仿宋" w:eastAsia="仿宋" w:hAnsi="仿宋" w:hint="eastAsia"/>
                <w:sz w:val="24"/>
              </w:rPr>
              <w:t>2.7单步降压进气方式，无气体混合。</w:t>
            </w:r>
          </w:p>
          <w:p w:rsidR="00FA4CFF" w:rsidRPr="008274A1" w:rsidRDefault="00FA4CFF" w:rsidP="00C35662">
            <w:pPr>
              <w:rPr>
                <w:rFonts w:ascii="仿宋" w:eastAsia="仿宋" w:hAnsi="仿宋"/>
                <w:sz w:val="24"/>
              </w:rPr>
            </w:pPr>
            <w:r w:rsidRPr="008274A1">
              <w:rPr>
                <w:rFonts w:ascii="仿宋" w:eastAsia="仿宋" w:hAnsi="仿宋" w:hint="eastAsia"/>
                <w:sz w:val="24"/>
              </w:rPr>
              <w:t>2.8石英毛细管进气方式，用户可更换的石英毛细管。</w:t>
            </w:r>
          </w:p>
          <w:p w:rsidR="00FA4CFF" w:rsidRPr="008274A1" w:rsidRDefault="00FA4CFF" w:rsidP="00C35662">
            <w:pPr>
              <w:rPr>
                <w:rFonts w:ascii="仿宋" w:eastAsia="仿宋" w:hAnsi="仿宋"/>
                <w:sz w:val="24"/>
              </w:rPr>
            </w:pPr>
            <w:r w:rsidRPr="008274A1">
              <w:rPr>
                <w:rFonts w:ascii="仿宋" w:eastAsia="仿宋" w:hAnsi="仿宋" w:hint="eastAsia"/>
                <w:sz w:val="24"/>
              </w:rPr>
              <w:t>2.9测量模式：模拟扫描，</w:t>
            </w:r>
            <w:proofErr w:type="gramStart"/>
            <w:r w:rsidRPr="008274A1">
              <w:rPr>
                <w:rFonts w:ascii="仿宋" w:eastAsia="仿宋" w:hAnsi="仿宋" w:hint="eastAsia"/>
                <w:sz w:val="24"/>
              </w:rPr>
              <w:t>柱图扫描</w:t>
            </w:r>
            <w:proofErr w:type="gramEnd"/>
            <w:r w:rsidRPr="008274A1">
              <w:rPr>
                <w:rFonts w:ascii="仿宋" w:eastAsia="仿宋" w:hAnsi="仿宋" w:hint="eastAsia"/>
                <w:sz w:val="24"/>
              </w:rPr>
              <w:t>，多离子检测，可同时检测</w:t>
            </w:r>
            <w:r w:rsidRPr="008274A1">
              <w:rPr>
                <w:rFonts w:ascii="仿宋" w:eastAsia="仿宋" w:hAnsi="仿宋"/>
                <w:sz w:val="24"/>
              </w:rPr>
              <w:t>16</w:t>
            </w:r>
            <w:r w:rsidRPr="008274A1">
              <w:rPr>
                <w:rFonts w:ascii="仿宋" w:eastAsia="仿宋" w:hAnsi="仿宋" w:hint="eastAsia"/>
                <w:sz w:val="24"/>
              </w:rPr>
              <w:t>个以上的检测通道。</w:t>
            </w:r>
          </w:p>
          <w:p w:rsidR="00FA4CFF" w:rsidRPr="008274A1" w:rsidRDefault="00FA4CFF" w:rsidP="00C35662">
            <w:pPr>
              <w:rPr>
                <w:rFonts w:ascii="仿宋" w:eastAsia="仿宋" w:hAnsi="仿宋"/>
                <w:sz w:val="24"/>
              </w:rPr>
            </w:pPr>
            <w:r w:rsidRPr="008274A1">
              <w:rPr>
                <w:rFonts w:ascii="仿宋" w:eastAsia="仿宋" w:hAnsi="仿宋" w:hint="eastAsia"/>
                <w:sz w:val="24"/>
              </w:rPr>
              <w:t>▲2.10提供热分析仪与质谱联用接口，该接口可单独控温，最高温度可达</w:t>
            </w:r>
            <w:r w:rsidRPr="008274A1">
              <w:rPr>
                <w:rFonts w:ascii="仿宋" w:eastAsia="仿宋" w:hAnsi="仿宋"/>
                <w:sz w:val="24"/>
              </w:rPr>
              <w:t>300</w:t>
            </w:r>
            <w:r w:rsidRPr="008274A1">
              <w:rPr>
                <w:rFonts w:ascii="仿宋" w:eastAsia="仿宋" w:hAnsi="仿宋" w:hint="eastAsia"/>
                <w:sz w:val="24"/>
              </w:rPr>
              <w:t>℃。</w:t>
            </w:r>
          </w:p>
          <w:p w:rsidR="00FA4CFF" w:rsidRPr="008274A1" w:rsidRDefault="00FA4CFF" w:rsidP="00C35662">
            <w:pPr>
              <w:rPr>
                <w:rFonts w:ascii="仿宋" w:eastAsia="仿宋" w:hAnsi="仿宋"/>
                <w:sz w:val="24"/>
              </w:rPr>
            </w:pPr>
            <w:r w:rsidRPr="008274A1">
              <w:rPr>
                <w:rFonts w:ascii="仿宋" w:eastAsia="仿宋" w:hAnsi="仿宋" w:hint="eastAsia"/>
                <w:sz w:val="24"/>
              </w:rPr>
              <w:t>2.11提供热重</w:t>
            </w:r>
            <w:r w:rsidRPr="008274A1">
              <w:rPr>
                <w:rFonts w:ascii="仿宋" w:eastAsia="仿宋" w:hAnsi="仿宋"/>
                <w:sz w:val="24"/>
              </w:rPr>
              <w:t>-</w:t>
            </w:r>
            <w:r w:rsidRPr="008274A1">
              <w:rPr>
                <w:rFonts w:ascii="仿宋" w:eastAsia="仿宋" w:hAnsi="仿宋" w:hint="eastAsia"/>
                <w:sz w:val="24"/>
              </w:rPr>
              <w:t>质谱传输管线，可控温，温度＞</w:t>
            </w:r>
            <w:r w:rsidRPr="008274A1">
              <w:rPr>
                <w:rFonts w:ascii="仿宋" w:eastAsia="仿宋" w:hAnsi="仿宋"/>
                <w:sz w:val="24"/>
              </w:rPr>
              <w:t>250</w:t>
            </w:r>
            <w:r w:rsidRPr="008274A1">
              <w:rPr>
                <w:rFonts w:ascii="仿宋" w:eastAsia="仿宋" w:hAnsi="仿宋" w:hint="eastAsia"/>
                <w:sz w:val="24"/>
              </w:rPr>
              <w:t>℃。</w:t>
            </w:r>
          </w:p>
          <w:p w:rsidR="00FA4CFF" w:rsidRPr="008274A1" w:rsidRDefault="00FA4CFF" w:rsidP="00C35662">
            <w:pPr>
              <w:rPr>
                <w:rFonts w:ascii="仿宋" w:eastAsia="仿宋" w:hAnsi="仿宋"/>
                <w:sz w:val="24"/>
              </w:rPr>
            </w:pPr>
            <w:r w:rsidRPr="008274A1">
              <w:rPr>
                <w:rFonts w:ascii="仿宋" w:eastAsia="仿宋" w:hAnsi="仿宋" w:hint="eastAsia"/>
                <w:sz w:val="24"/>
              </w:rPr>
              <w:t>2.12热重和质谱可实现软件同步触发，在同一窗口中同步实时显示。</w:t>
            </w:r>
          </w:p>
          <w:p w:rsidR="00FA4CFF" w:rsidRPr="008274A1" w:rsidRDefault="00FA4CFF" w:rsidP="00C35662">
            <w:pPr>
              <w:rPr>
                <w:rFonts w:ascii="仿宋" w:eastAsia="仿宋" w:hAnsi="仿宋"/>
                <w:sz w:val="24"/>
              </w:rPr>
            </w:pPr>
            <w:r w:rsidRPr="008274A1">
              <w:rPr>
                <w:rFonts w:ascii="仿宋" w:eastAsia="仿宋" w:hAnsi="仿宋" w:hint="eastAsia"/>
                <w:sz w:val="24"/>
              </w:rPr>
              <w:t>2.13中英文测试及分析软件，热分析和质谱为同一厂商的优先考虑</w:t>
            </w:r>
          </w:p>
          <w:p w:rsidR="00FA4CFF" w:rsidRPr="008274A1" w:rsidRDefault="00FA4CFF" w:rsidP="00C35662">
            <w:pPr>
              <w:rPr>
                <w:rFonts w:ascii="仿宋" w:eastAsia="仿宋" w:hAnsi="仿宋"/>
                <w:sz w:val="24"/>
              </w:rPr>
            </w:pPr>
            <w:r w:rsidRPr="008274A1">
              <w:rPr>
                <w:rFonts w:ascii="仿宋" w:eastAsia="仿宋" w:hAnsi="仿宋" w:hint="eastAsia"/>
                <w:sz w:val="24"/>
              </w:rPr>
              <w:t>2.14台式电脑：双核</w:t>
            </w:r>
            <w:r w:rsidRPr="008274A1">
              <w:rPr>
                <w:rFonts w:ascii="仿宋" w:eastAsia="仿宋" w:hAnsi="仿宋"/>
                <w:sz w:val="24"/>
              </w:rPr>
              <w:t>CPU 2.0GHz</w:t>
            </w:r>
            <w:r w:rsidRPr="008274A1">
              <w:rPr>
                <w:rFonts w:ascii="仿宋" w:eastAsia="仿宋" w:hAnsi="仿宋" w:hint="eastAsia"/>
                <w:sz w:val="24"/>
              </w:rPr>
              <w:t>或以上，</w:t>
            </w:r>
            <w:r w:rsidRPr="008274A1">
              <w:rPr>
                <w:rFonts w:ascii="仿宋" w:eastAsia="仿宋" w:hAnsi="仿宋"/>
                <w:sz w:val="24"/>
              </w:rPr>
              <w:t>2G RAM</w:t>
            </w:r>
            <w:r w:rsidRPr="008274A1">
              <w:rPr>
                <w:rFonts w:ascii="仿宋" w:eastAsia="仿宋" w:hAnsi="仿宋" w:hint="eastAsia"/>
                <w:sz w:val="24"/>
              </w:rPr>
              <w:t>、以太网网卡，正版</w:t>
            </w:r>
            <w:r w:rsidRPr="008274A1">
              <w:rPr>
                <w:rFonts w:ascii="仿宋" w:eastAsia="仿宋" w:hAnsi="仿宋"/>
                <w:sz w:val="24"/>
              </w:rPr>
              <w:t>WINDOWS17</w:t>
            </w:r>
            <w:r w:rsidRPr="008274A1">
              <w:rPr>
                <w:rFonts w:ascii="仿宋" w:eastAsia="仿宋" w:hAnsi="仿宋" w:hint="eastAsia"/>
                <w:sz w:val="24"/>
              </w:rPr>
              <w:t>操作系统，</w:t>
            </w:r>
            <w:r w:rsidRPr="008274A1">
              <w:rPr>
                <w:rFonts w:ascii="仿宋" w:eastAsia="仿宋" w:hAnsi="仿宋"/>
                <w:sz w:val="24"/>
              </w:rPr>
              <w:t>23</w:t>
            </w:r>
            <w:r w:rsidRPr="008274A1">
              <w:rPr>
                <w:rFonts w:ascii="仿宋" w:eastAsia="仿宋" w:hAnsi="仿宋" w:hint="eastAsia"/>
                <w:sz w:val="24"/>
              </w:rPr>
              <w:t>寸液晶显示器。</w:t>
            </w:r>
          </w:p>
          <w:p w:rsidR="00FA4CFF" w:rsidRPr="008274A1" w:rsidRDefault="00FA4CFF" w:rsidP="00C35662">
            <w:pPr>
              <w:rPr>
                <w:rFonts w:ascii="仿宋" w:eastAsia="仿宋" w:hAnsi="仿宋"/>
                <w:sz w:val="24"/>
              </w:rPr>
            </w:pPr>
          </w:p>
          <w:p w:rsidR="00FA4CFF" w:rsidRPr="008274A1" w:rsidRDefault="00FA4CFF" w:rsidP="00C35662">
            <w:pPr>
              <w:rPr>
                <w:rFonts w:ascii="仿宋" w:eastAsia="仿宋" w:hAnsi="仿宋"/>
                <w:sz w:val="24"/>
              </w:rPr>
            </w:pPr>
            <w:r w:rsidRPr="008274A1">
              <w:rPr>
                <w:rFonts w:ascii="仿宋" w:eastAsia="仿宋" w:hAnsi="仿宋" w:hint="eastAsia"/>
                <w:sz w:val="24"/>
              </w:rPr>
              <w:t>3.配置要求</w:t>
            </w:r>
          </w:p>
          <w:tbl>
            <w:tblPr>
              <w:tblW w:w="836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gridCol w:w="1134"/>
            </w:tblGrid>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同步热分析仪器</w:t>
                  </w:r>
                  <w:r w:rsidRPr="008274A1">
                    <w:rPr>
                      <w:rFonts w:ascii="仿宋" w:eastAsia="仿宋" w:hAnsi="仿宋"/>
                      <w:sz w:val="24"/>
                    </w:rPr>
                    <w:tab/>
                  </w:r>
                  <w:r w:rsidRPr="008274A1">
                    <w:rPr>
                      <w:rFonts w:ascii="仿宋" w:eastAsia="仿宋" w:hAnsi="仿宋"/>
                      <w:sz w:val="24"/>
                    </w:rPr>
                    <w:tab/>
                  </w:r>
                  <w:r w:rsidRPr="008274A1">
                    <w:rPr>
                      <w:rFonts w:ascii="仿宋" w:eastAsia="仿宋" w:hAnsi="仿宋"/>
                      <w:sz w:val="24"/>
                    </w:rPr>
                    <w:tab/>
                  </w:r>
                  <w:r w:rsidRPr="008274A1">
                    <w:rPr>
                      <w:rFonts w:ascii="仿宋" w:eastAsia="仿宋" w:hAnsi="仿宋"/>
                      <w:sz w:val="24"/>
                    </w:rPr>
                    <w:tab/>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1套;</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标准软件包</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1套;</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真空系统</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1套;</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带制冷的恒温水浴</w:t>
                  </w:r>
                  <w:r w:rsidRPr="008274A1">
                    <w:rPr>
                      <w:rFonts w:ascii="仿宋" w:eastAsia="仿宋" w:hAnsi="仿宋" w:hint="eastAsia"/>
                      <w:sz w:val="24"/>
                    </w:rPr>
                    <w:t>（进口）</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1套;</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DSC/TG 样品支架系统</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1套;</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 xml:space="preserve">TG </w:t>
                  </w:r>
                  <w:r w:rsidRPr="008274A1">
                    <w:rPr>
                      <w:rFonts w:ascii="仿宋" w:eastAsia="仿宋" w:hAnsi="仿宋" w:hint="eastAsia"/>
                      <w:sz w:val="24"/>
                    </w:rPr>
                    <w:t>防腐蚀</w:t>
                  </w:r>
                  <w:r w:rsidRPr="008274A1">
                    <w:rPr>
                      <w:rFonts w:ascii="仿宋" w:eastAsia="仿宋" w:hAnsi="仿宋"/>
                      <w:sz w:val="24"/>
                    </w:rPr>
                    <w:t>大样品支架系统</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1套</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质谱联用仪，带连接管线</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1套</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可控温的</w:t>
                  </w:r>
                  <w:r w:rsidRPr="008274A1">
                    <w:rPr>
                      <w:rFonts w:ascii="仿宋" w:eastAsia="仿宋" w:hAnsi="仿宋" w:hint="eastAsia"/>
                      <w:sz w:val="24"/>
                    </w:rPr>
                    <w:t>联用</w:t>
                  </w:r>
                  <w:r w:rsidRPr="008274A1">
                    <w:rPr>
                      <w:rFonts w:ascii="仿宋" w:eastAsia="仿宋" w:hAnsi="仿宋"/>
                      <w:sz w:val="24"/>
                    </w:rPr>
                    <w:t>配套适配器及</w:t>
                  </w:r>
                  <w:r w:rsidRPr="008274A1">
                    <w:rPr>
                      <w:rFonts w:ascii="仿宋" w:eastAsia="仿宋" w:hAnsi="仿宋" w:hint="eastAsia"/>
                      <w:sz w:val="24"/>
                    </w:rPr>
                    <w:t>连接</w:t>
                  </w:r>
                  <w:r w:rsidRPr="008274A1">
                    <w:rPr>
                      <w:rFonts w:ascii="仿宋" w:eastAsia="仿宋" w:hAnsi="仿宋"/>
                      <w:sz w:val="24"/>
                    </w:rPr>
                    <w:t>件</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1套</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DSC/TG普通用的标准氧化铝坩埚</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200个</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hint="eastAsia"/>
                      <w:sz w:val="24"/>
                    </w:rPr>
                    <w:t>DSC/TG普通用的标准进口氧化铝坩埚</w:t>
                  </w:r>
                </w:p>
              </w:tc>
              <w:tc>
                <w:tcPr>
                  <w:tcW w:w="1134" w:type="dxa"/>
                </w:tcPr>
                <w:p w:rsidR="00FA4CFF" w:rsidRPr="008274A1" w:rsidRDefault="00FA4CFF" w:rsidP="00C35662">
                  <w:pPr>
                    <w:rPr>
                      <w:rFonts w:ascii="仿宋" w:eastAsia="仿宋" w:hAnsi="仿宋"/>
                      <w:sz w:val="24"/>
                    </w:rPr>
                  </w:pPr>
                  <w:r w:rsidRPr="008274A1">
                    <w:rPr>
                      <w:rFonts w:ascii="仿宋" w:eastAsia="仿宋" w:hAnsi="仿宋" w:hint="eastAsia"/>
                      <w:sz w:val="24"/>
                    </w:rPr>
                    <w:t>50个</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hint="eastAsia"/>
                      <w:sz w:val="24"/>
                    </w:rPr>
                    <w:t>进口铂金坩埚（含盖）</w:t>
                  </w:r>
                </w:p>
              </w:tc>
              <w:tc>
                <w:tcPr>
                  <w:tcW w:w="1134" w:type="dxa"/>
                </w:tcPr>
                <w:p w:rsidR="00FA4CFF" w:rsidRPr="008274A1" w:rsidRDefault="00FA4CFF" w:rsidP="00C35662">
                  <w:pPr>
                    <w:rPr>
                      <w:rFonts w:ascii="仿宋" w:eastAsia="仿宋" w:hAnsi="仿宋"/>
                      <w:sz w:val="24"/>
                    </w:rPr>
                  </w:pPr>
                  <w:r w:rsidRPr="008274A1">
                    <w:rPr>
                      <w:rFonts w:ascii="仿宋" w:eastAsia="仿宋" w:hAnsi="仿宋" w:hint="eastAsia"/>
                      <w:sz w:val="24"/>
                    </w:rPr>
                    <w:t>5套</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大样品热重氧化铝坩埚</w:t>
                  </w:r>
                </w:p>
              </w:tc>
              <w:tc>
                <w:tcPr>
                  <w:tcW w:w="1134" w:type="dxa"/>
                </w:tcPr>
                <w:p w:rsidR="00FA4CFF" w:rsidRPr="008274A1" w:rsidRDefault="00FA4CFF" w:rsidP="00C35662">
                  <w:pPr>
                    <w:rPr>
                      <w:rFonts w:ascii="仿宋" w:eastAsia="仿宋" w:hAnsi="仿宋"/>
                      <w:sz w:val="24"/>
                    </w:rPr>
                  </w:pPr>
                  <w:r w:rsidRPr="008274A1">
                    <w:rPr>
                      <w:rFonts w:ascii="仿宋" w:eastAsia="仿宋" w:hAnsi="仿宋" w:hint="eastAsia"/>
                      <w:sz w:val="24"/>
                    </w:rPr>
                    <w:t>1</w:t>
                  </w:r>
                  <w:r w:rsidRPr="008274A1">
                    <w:rPr>
                      <w:rFonts w:ascii="仿宋" w:eastAsia="仿宋" w:hAnsi="仿宋"/>
                      <w:sz w:val="24"/>
                    </w:rPr>
                    <w:t>0个</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热重质谱联用石英毛细管</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10米</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台式电脑</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1台;</w:t>
                  </w:r>
                </w:p>
              </w:tc>
            </w:tr>
            <w:tr w:rsidR="00FA4CFF" w:rsidRPr="008274A1" w:rsidTr="00C35662">
              <w:tc>
                <w:tcPr>
                  <w:tcW w:w="7229" w:type="dxa"/>
                </w:tcPr>
                <w:p w:rsidR="00FA4CFF" w:rsidRPr="008274A1" w:rsidRDefault="00FA4CFF" w:rsidP="00FA4CFF">
                  <w:pPr>
                    <w:numPr>
                      <w:ilvl w:val="0"/>
                      <w:numId w:val="1"/>
                    </w:numPr>
                    <w:tabs>
                      <w:tab w:val="clear" w:pos="426"/>
                    </w:tabs>
                    <w:rPr>
                      <w:rFonts w:ascii="仿宋" w:eastAsia="仿宋" w:hAnsi="仿宋"/>
                      <w:sz w:val="24"/>
                    </w:rPr>
                  </w:pPr>
                  <w:r w:rsidRPr="008274A1">
                    <w:rPr>
                      <w:rFonts w:ascii="仿宋" w:eastAsia="仿宋" w:hAnsi="仿宋"/>
                      <w:sz w:val="24"/>
                    </w:rPr>
                    <w:t>进口校准标样，附证书</w:t>
                  </w:r>
                </w:p>
              </w:tc>
              <w:tc>
                <w:tcPr>
                  <w:tcW w:w="1134" w:type="dxa"/>
                </w:tcPr>
                <w:p w:rsidR="00FA4CFF" w:rsidRPr="008274A1" w:rsidRDefault="00FA4CFF" w:rsidP="00C35662">
                  <w:pPr>
                    <w:rPr>
                      <w:rFonts w:ascii="仿宋" w:eastAsia="仿宋" w:hAnsi="仿宋"/>
                      <w:sz w:val="24"/>
                    </w:rPr>
                  </w:pPr>
                  <w:r w:rsidRPr="008274A1">
                    <w:rPr>
                      <w:rFonts w:ascii="仿宋" w:eastAsia="仿宋" w:hAnsi="仿宋"/>
                      <w:sz w:val="24"/>
                    </w:rPr>
                    <w:t>1套;</w:t>
                  </w:r>
                </w:p>
              </w:tc>
            </w:tr>
            <w:tr w:rsidR="00FA4CFF" w:rsidRPr="008274A1" w:rsidTr="00C35662">
              <w:tc>
                <w:tcPr>
                  <w:tcW w:w="7229" w:type="dxa"/>
                </w:tcPr>
                <w:p w:rsidR="00FA4CFF" w:rsidRPr="008274A1" w:rsidRDefault="00FA4CFF" w:rsidP="00FA4CFF">
                  <w:pPr>
                    <w:numPr>
                      <w:ilvl w:val="0"/>
                      <w:numId w:val="1"/>
                    </w:numPr>
                    <w:rPr>
                      <w:rFonts w:ascii="仿宋" w:eastAsia="仿宋" w:hAnsi="仿宋"/>
                      <w:sz w:val="24"/>
                    </w:rPr>
                  </w:pPr>
                  <w:r w:rsidRPr="008274A1">
                    <w:rPr>
                      <w:rFonts w:ascii="仿宋" w:eastAsia="仿宋" w:hAnsi="仿宋" w:hint="eastAsia"/>
                      <w:sz w:val="24"/>
                    </w:rPr>
                    <w:t>电子天平（0.1mg/220g）</w:t>
                  </w:r>
                </w:p>
              </w:tc>
              <w:tc>
                <w:tcPr>
                  <w:tcW w:w="1134" w:type="dxa"/>
                </w:tcPr>
                <w:p w:rsidR="00FA4CFF" w:rsidRPr="008274A1" w:rsidRDefault="00FA4CFF" w:rsidP="00C35662">
                  <w:pPr>
                    <w:rPr>
                      <w:rFonts w:ascii="仿宋" w:eastAsia="仿宋" w:hAnsi="仿宋"/>
                      <w:sz w:val="24"/>
                    </w:rPr>
                  </w:pPr>
                  <w:r w:rsidRPr="008274A1">
                    <w:rPr>
                      <w:rFonts w:ascii="仿宋" w:eastAsia="仿宋" w:hAnsi="仿宋" w:hint="eastAsia"/>
                      <w:sz w:val="24"/>
                    </w:rPr>
                    <w:t>1台</w:t>
                  </w:r>
                </w:p>
              </w:tc>
            </w:tr>
          </w:tbl>
          <w:p w:rsidR="00FA4CFF" w:rsidRPr="008274A1" w:rsidRDefault="00FA4CFF" w:rsidP="00C35662">
            <w:pPr>
              <w:rPr>
                <w:rFonts w:ascii="仿宋" w:eastAsia="仿宋" w:hAnsi="仿宋"/>
                <w:sz w:val="24"/>
              </w:rPr>
            </w:pPr>
          </w:p>
        </w:tc>
      </w:tr>
      <w:tr w:rsidR="00FA4CFF" w:rsidRPr="008274A1" w:rsidTr="00C35662">
        <w:trPr>
          <w:trHeight w:val="360"/>
        </w:trPr>
        <w:tc>
          <w:tcPr>
            <w:tcW w:w="833" w:type="pct"/>
            <w:gridSpan w:val="2"/>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lastRenderedPageBreak/>
              <w:t>验收条件及标准</w:t>
            </w:r>
          </w:p>
        </w:tc>
        <w:tc>
          <w:tcPr>
            <w:tcW w:w="4167" w:type="pct"/>
          </w:tcPr>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按照厂家验收标准对设备的参数功能进行安装调试验收.</w:t>
            </w:r>
          </w:p>
        </w:tc>
      </w:tr>
      <w:tr w:rsidR="00FA4CFF" w:rsidRPr="008274A1" w:rsidTr="00C35662">
        <w:trPr>
          <w:trHeight w:val="171"/>
        </w:trPr>
        <w:tc>
          <w:tcPr>
            <w:tcW w:w="833" w:type="pct"/>
            <w:gridSpan w:val="2"/>
          </w:tcPr>
          <w:p w:rsidR="00FA4CFF" w:rsidRPr="008274A1" w:rsidRDefault="00FA4CFF" w:rsidP="00FA4CFF">
            <w:pPr>
              <w:pStyle w:val="a3"/>
              <w:snapToGrid w:val="0"/>
              <w:spacing w:before="156" w:after="156" w:line="300" w:lineRule="exact"/>
              <w:outlineLvl w:val="0"/>
              <w:rPr>
                <w:rFonts w:ascii="仿宋" w:eastAsia="仿宋" w:hAnsi="仿宋" w:hint="default"/>
              </w:rPr>
            </w:pPr>
            <w:r w:rsidRPr="008274A1">
              <w:rPr>
                <w:rFonts w:ascii="仿宋" w:eastAsia="仿宋" w:hAnsi="仿宋"/>
              </w:rPr>
              <w:t>验收方法</w:t>
            </w:r>
            <w:r w:rsidRPr="008274A1">
              <w:rPr>
                <w:rFonts w:ascii="仿宋" w:eastAsia="仿宋" w:hAnsi="仿宋"/>
              </w:rPr>
              <w:lastRenderedPageBreak/>
              <w:t>及方案</w:t>
            </w:r>
          </w:p>
        </w:tc>
        <w:tc>
          <w:tcPr>
            <w:tcW w:w="4167" w:type="pct"/>
          </w:tcPr>
          <w:p w:rsidR="00FA4CFF" w:rsidRPr="008274A1" w:rsidRDefault="00FA4CFF" w:rsidP="00C35662">
            <w:pPr>
              <w:spacing w:line="300" w:lineRule="exact"/>
              <w:rPr>
                <w:rFonts w:ascii="仿宋" w:eastAsia="仿宋" w:hAnsi="仿宋"/>
                <w:sz w:val="24"/>
              </w:rPr>
            </w:pPr>
            <w:r w:rsidRPr="008274A1">
              <w:rPr>
                <w:rFonts w:ascii="仿宋" w:eastAsia="仿宋" w:hAnsi="仿宋"/>
                <w:sz w:val="24"/>
              </w:rPr>
              <w:lastRenderedPageBreak/>
              <w:t>学校组织专家按照合同规定进行验收。</w:t>
            </w:r>
          </w:p>
        </w:tc>
      </w:tr>
    </w:tbl>
    <w:p w:rsidR="00FA4CFF" w:rsidRPr="008274A1" w:rsidRDefault="00FA4CFF" w:rsidP="00FA4CFF">
      <w:pPr>
        <w:widowControl/>
        <w:jc w:val="left"/>
        <w:rPr>
          <w:rFonts w:ascii="仿宋" w:eastAsia="仿宋" w:hAnsi="仿宋" w:cs="宋体"/>
          <w:b/>
          <w:kern w:val="0"/>
          <w:sz w:val="24"/>
        </w:rPr>
      </w:pPr>
      <w:r w:rsidRPr="008274A1">
        <w:rPr>
          <w:rFonts w:ascii="仿宋" w:eastAsia="仿宋" w:hAnsi="仿宋" w:cs="宋体"/>
          <w:b/>
          <w:kern w:val="0"/>
          <w:sz w:val="24"/>
        </w:rPr>
        <w:lastRenderedPageBreak/>
        <w:t>投标人须提供核心设备生产厂商的出厂技术参数配置表</w:t>
      </w:r>
      <w:r w:rsidRPr="008274A1">
        <w:rPr>
          <w:rFonts w:ascii="仿宋" w:eastAsia="仿宋" w:hAnsi="仿宋" w:cs="宋体" w:hint="eastAsia"/>
          <w:b/>
          <w:kern w:val="0"/>
          <w:sz w:val="24"/>
        </w:rPr>
        <w:t>彩页（或</w:t>
      </w:r>
      <w:r w:rsidRPr="008274A1">
        <w:rPr>
          <w:rFonts w:ascii="仿宋" w:eastAsia="仿宋" w:hAnsi="仿宋" w:cs="宋体"/>
          <w:b/>
          <w:kern w:val="0"/>
          <w:sz w:val="24"/>
        </w:rPr>
        <w:t>中文技术参数说明</w:t>
      </w:r>
      <w:r w:rsidRPr="008274A1">
        <w:rPr>
          <w:rFonts w:ascii="仿宋" w:eastAsia="仿宋" w:hAnsi="仿宋" w:cs="宋体" w:hint="eastAsia"/>
          <w:b/>
          <w:kern w:val="0"/>
          <w:sz w:val="24"/>
        </w:rPr>
        <w:t>书，或</w:t>
      </w:r>
      <w:r w:rsidRPr="008274A1">
        <w:rPr>
          <w:rFonts w:ascii="仿宋" w:eastAsia="仿宋" w:hAnsi="仿宋" w:cs="宋体"/>
          <w:b/>
          <w:kern w:val="0"/>
          <w:sz w:val="24"/>
        </w:rPr>
        <w:t>设备生产厂商</w:t>
      </w:r>
      <w:r w:rsidRPr="008274A1">
        <w:rPr>
          <w:rFonts w:ascii="仿宋" w:eastAsia="仿宋" w:hAnsi="仿宋" w:cs="宋体" w:hint="eastAsia"/>
          <w:b/>
          <w:kern w:val="0"/>
          <w:sz w:val="24"/>
        </w:rPr>
        <w:t>有关技术参数</w:t>
      </w:r>
      <w:r w:rsidRPr="008274A1">
        <w:rPr>
          <w:rFonts w:ascii="仿宋" w:eastAsia="仿宋" w:hAnsi="仿宋" w:cs="宋体"/>
          <w:b/>
          <w:kern w:val="0"/>
          <w:sz w:val="24"/>
        </w:rPr>
        <w:t>的说明</w:t>
      </w:r>
      <w:r w:rsidRPr="008274A1">
        <w:rPr>
          <w:rFonts w:ascii="仿宋" w:eastAsia="仿宋" w:hAnsi="仿宋" w:cs="宋体" w:hint="eastAsia"/>
          <w:b/>
          <w:kern w:val="0"/>
          <w:sz w:val="24"/>
        </w:rPr>
        <w:t>）</w:t>
      </w:r>
      <w:r w:rsidRPr="008274A1">
        <w:rPr>
          <w:rFonts w:ascii="仿宋" w:eastAsia="仿宋" w:hAnsi="仿宋" w:cs="宋体"/>
          <w:b/>
          <w:kern w:val="0"/>
          <w:sz w:val="24"/>
        </w:rPr>
        <w:t xml:space="preserve">。 </w:t>
      </w:r>
    </w:p>
    <w:p w:rsidR="00FA4CFF" w:rsidRPr="008274A1" w:rsidRDefault="00FA4CFF" w:rsidP="00FA4CFF">
      <w:pPr>
        <w:pStyle w:val="a3"/>
        <w:snapToGrid w:val="0"/>
        <w:spacing w:before="156" w:after="156" w:line="300" w:lineRule="exact"/>
        <w:outlineLvl w:val="0"/>
        <w:rPr>
          <w:rFonts w:ascii="仿宋" w:eastAsia="仿宋" w:hAnsi="仿宋" w:hint="default"/>
          <w:b/>
          <w:sz w:val="28"/>
          <w:szCs w:val="28"/>
        </w:rPr>
      </w:pPr>
    </w:p>
    <w:p w:rsidR="00FA4CFF" w:rsidRPr="008274A1" w:rsidRDefault="00FA4CFF" w:rsidP="00FA4CFF">
      <w:pPr>
        <w:pStyle w:val="a3"/>
        <w:snapToGrid w:val="0"/>
        <w:spacing w:before="156" w:after="156" w:line="300" w:lineRule="exact"/>
        <w:outlineLvl w:val="0"/>
        <w:rPr>
          <w:rFonts w:ascii="仿宋" w:eastAsia="仿宋" w:hAnsi="仿宋" w:hint="default"/>
          <w:b/>
          <w:sz w:val="28"/>
          <w:szCs w:val="28"/>
        </w:rPr>
      </w:pPr>
      <w:r w:rsidRPr="008274A1">
        <w:rPr>
          <w:rFonts w:ascii="仿宋" w:eastAsia="仿宋" w:hAnsi="仿宋"/>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1"/>
        <w:gridCol w:w="7174"/>
      </w:tblGrid>
      <w:tr w:rsidR="00FA4CFF" w:rsidRPr="008274A1" w:rsidTr="00C35662">
        <w:trPr>
          <w:cantSplit/>
          <w:trHeight w:val="669"/>
        </w:trPr>
        <w:tc>
          <w:tcPr>
            <w:tcW w:w="1591" w:type="dxa"/>
            <w:vAlign w:val="center"/>
          </w:tcPr>
          <w:p w:rsidR="00FA4CFF" w:rsidRPr="008274A1" w:rsidRDefault="00FA4CFF" w:rsidP="00C35662">
            <w:pPr>
              <w:snapToGrid w:val="0"/>
              <w:spacing w:line="300" w:lineRule="exact"/>
              <w:jc w:val="center"/>
              <w:rPr>
                <w:rFonts w:ascii="仿宋" w:eastAsia="仿宋" w:hAnsi="仿宋"/>
                <w:sz w:val="24"/>
              </w:rPr>
            </w:pPr>
            <w:r w:rsidRPr="008274A1">
              <w:rPr>
                <w:rFonts w:ascii="仿宋" w:eastAsia="仿宋" w:hAnsi="仿宋" w:hint="eastAsia"/>
                <w:sz w:val="24"/>
              </w:rPr>
              <w:t>质保期、履约金及质保金</w:t>
            </w:r>
          </w:p>
        </w:tc>
        <w:tc>
          <w:tcPr>
            <w:tcW w:w="7174" w:type="dxa"/>
          </w:tcPr>
          <w:p w:rsidR="00FA4CFF" w:rsidRPr="008274A1" w:rsidRDefault="00FA4CFF" w:rsidP="00C35662">
            <w:pPr>
              <w:snapToGrid w:val="0"/>
              <w:spacing w:line="300" w:lineRule="exact"/>
              <w:rPr>
                <w:rFonts w:ascii="仿宋" w:eastAsia="仿宋" w:hAnsi="仿宋"/>
                <w:sz w:val="24"/>
              </w:rPr>
            </w:pPr>
            <w:r w:rsidRPr="008274A1">
              <w:rPr>
                <w:rFonts w:ascii="仿宋" w:eastAsia="仿宋" w:hAnsi="仿宋" w:hint="eastAsia"/>
                <w:sz w:val="24"/>
              </w:rPr>
              <w:t>（1）质保期：</w:t>
            </w:r>
            <w:r w:rsidRPr="008274A1">
              <w:rPr>
                <w:rFonts w:ascii="仿宋" w:eastAsia="仿宋" w:hAnsi="仿宋" w:hint="eastAsia"/>
                <w:sz w:val="24"/>
                <w:u w:val="single"/>
              </w:rPr>
              <w:t xml:space="preserve">  1   </w:t>
            </w:r>
            <w:r w:rsidRPr="008274A1">
              <w:rPr>
                <w:rFonts w:ascii="仿宋" w:eastAsia="仿宋" w:hAnsi="仿宋" w:hint="eastAsia"/>
                <w:sz w:val="24"/>
              </w:rPr>
              <w:t>年；</w:t>
            </w:r>
          </w:p>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（2）履约金及质保金：①进口产品：合同签订前，中标人应先缴纳合同总金额10%的履约保证金，验收合格后自行转为质保金，在承诺的质保期满后，如无质量、服务</w:t>
            </w:r>
            <w:r w:rsidRPr="008274A1">
              <w:rPr>
                <w:rFonts w:ascii="仿宋" w:eastAsia="仿宋" w:hAnsi="仿宋"/>
                <w:sz w:val="24"/>
              </w:rPr>
              <w:t>投诉和索赔</w:t>
            </w:r>
            <w:r w:rsidRPr="008274A1">
              <w:rPr>
                <w:rFonts w:ascii="仿宋" w:eastAsia="仿宋" w:hAnsi="仿宋" w:hint="eastAsia"/>
                <w:sz w:val="24"/>
              </w:rPr>
              <w:t>，该款项无息返还。</w:t>
            </w:r>
          </w:p>
          <w:p w:rsidR="00FA4CFF" w:rsidRPr="008274A1" w:rsidRDefault="00FA4CFF" w:rsidP="00C35662">
            <w:pPr>
              <w:snapToGrid w:val="0"/>
              <w:spacing w:line="300" w:lineRule="exact"/>
              <w:rPr>
                <w:rFonts w:ascii="仿宋" w:eastAsia="仿宋" w:hAnsi="仿宋"/>
                <w:sz w:val="24"/>
              </w:rPr>
            </w:pPr>
            <w:r w:rsidRPr="008274A1">
              <w:rPr>
                <w:rFonts w:ascii="仿宋" w:eastAsia="仿宋" w:hAnsi="仿宋" w:hint="eastAsia"/>
                <w:sz w:val="24"/>
              </w:rPr>
              <w:t>②国内产品：合同签订前，中标人应先缴纳合同总金额5%的履约保证金，验收合格后自行转为质保金，在承诺的质保期满后，如无质量、服务</w:t>
            </w:r>
            <w:r w:rsidRPr="008274A1">
              <w:rPr>
                <w:rFonts w:ascii="仿宋" w:eastAsia="仿宋" w:hAnsi="仿宋"/>
                <w:sz w:val="24"/>
              </w:rPr>
              <w:t>投诉和索赔</w:t>
            </w:r>
            <w:r w:rsidRPr="008274A1">
              <w:rPr>
                <w:rFonts w:ascii="仿宋" w:eastAsia="仿宋" w:hAnsi="仿宋" w:hint="eastAsia"/>
                <w:sz w:val="24"/>
              </w:rPr>
              <w:t>，该款项无息返还。</w:t>
            </w:r>
          </w:p>
        </w:tc>
      </w:tr>
      <w:tr w:rsidR="00FA4CFF" w:rsidRPr="008274A1" w:rsidTr="00C35662">
        <w:trPr>
          <w:cantSplit/>
          <w:trHeight w:val="840"/>
        </w:trPr>
        <w:tc>
          <w:tcPr>
            <w:tcW w:w="1591" w:type="dxa"/>
            <w:vAlign w:val="center"/>
          </w:tcPr>
          <w:p w:rsidR="00FA4CFF" w:rsidRPr="008274A1" w:rsidRDefault="00FA4CFF" w:rsidP="00C35662">
            <w:pPr>
              <w:snapToGrid w:val="0"/>
              <w:spacing w:line="300" w:lineRule="exact"/>
              <w:jc w:val="center"/>
              <w:rPr>
                <w:rFonts w:ascii="仿宋" w:eastAsia="仿宋" w:hAnsi="仿宋"/>
                <w:sz w:val="24"/>
              </w:rPr>
            </w:pPr>
            <w:r w:rsidRPr="008274A1">
              <w:rPr>
                <w:rFonts w:ascii="仿宋" w:eastAsia="仿宋" w:hAnsi="仿宋" w:hint="eastAsia"/>
                <w:sz w:val="24"/>
              </w:rPr>
              <w:t>付款条件</w:t>
            </w:r>
          </w:p>
        </w:tc>
        <w:tc>
          <w:tcPr>
            <w:tcW w:w="7174" w:type="dxa"/>
          </w:tcPr>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（1）进口产品：合同签订后，甲方支付合同总价款的50 %的预付款，货物安装调试完毕，</w:t>
            </w:r>
            <w:r w:rsidRPr="008274A1">
              <w:rPr>
                <w:rFonts w:ascii="仿宋" w:eastAsia="仿宋" w:hAnsi="仿宋"/>
                <w:sz w:val="24"/>
              </w:rPr>
              <w:t>验收合格，乙方向甲方出具付款项的全额增值税发票，并提供符合甲方付款流程所需其他材料的前提下，</w:t>
            </w:r>
            <w:r w:rsidRPr="008274A1">
              <w:rPr>
                <w:rFonts w:ascii="仿宋" w:eastAsia="仿宋" w:hAnsi="仿宋" w:hint="eastAsia"/>
                <w:sz w:val="24"/>
              </w:rPr>
              <w:t xml:space="preserve"> 10个工作日内支付余款。</w:t>
            </w:r>
          </w:p>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（2）国内产品：</w:t>
            </w:r>
          </w:p>
          <w:p w:rsidR="00FA4CFF" w:rsidRPr="008274A1" w:rsidRDefault="00FA4CFF" w:rsidP="00C35662">
            <w:pPr>
              <w:spacing w:line="300" w:lineRule="exact"/>
              <w:ind w:firstLineChars="200" w:firstLine="480"/>
              <w:rPr>
                <w:rFonts w:ascii="仿宋" w:eastAsia="仿宋" w:hAnsi="仿宋"/>
                <w:sz w:val="24"/>
              </w:rPr>
            </w:pPr>
            <w:r w:rsidRPr="008274A1">
              <w:rPr>
                <w:rFonts w:ascii="仿宋" w:eastAsia="仿宋" w:hAnsi="仿宋" w:hint="eastAsia"/>
                <w:sz w:val="24"/>
              </w:rPr>
              <w:t>①设备：</w:t>
            </w:r>
            <w:r w:rsidRPr="008274A1">
              <w:rPr>
                <w:rFonts w:ascii="仿宋" w:eastAsia="仿宋" w:hAnsi="仿宋"/>
                <w:sz w:val="24"/>
              </w:rPr>
              <w:t>乙方向甲方出具付款项的</w:t>
            </w:r>
            <w:r w:rsidRPr="008274A1">
              <w:rPr>
                <w:rFonts w:ascii="仿宋" w:eastAsia="仿宋" w:hAnsi="仿宋"/>
                <w:b/>
                <w:sz w:val="24"/>
              </w:rPr>
              <w:t>全额增值税</w:t>
            </w:r>
            <w:r w:rsidRPr="008274A1">
              <w:rPr>
                <w:rFonts w:ascii="仿宋" w:eastAsia="仿宋" w:hAnsi="仿宋" w:hint="eastAsia"/>
                <w:b/>
                <w:sz w:val="24"/>
              </w:rPr>
              <w:t>专用</w:t>
            </w:r>
            <w:r w:rsidRPr="008274A1">
              <w:rPr>
                <w:rFonts w:ascii="仿宋" w:eastAsia="仿宋" w:hAnsi="仿宋"/>
                <w:b/>
                <w:sz w:val="24"/>
              </w:rPr>
              <w:t>发票</w:t>
            </w:r>
            <w:r w:rsidRPr="008274A1">
              <w:rPr>
                <w:rFonts w:ascii="仿宋" w:eastAsia="仿宋" w:hAnsi="仿宋" w:hint="eastAsia"/>
                <w:b/>
                <w:sz w:val="24"/>
              </w:rPr>
              <w:t>，并提供货物原产地证明（格式见附件）</w:t>
            </w:r>
            <w:r w:rsidRPr="008274A1">
              <w:rPr>
                <w:rFonts w:ascii="仿宋" w:eastAsia="仿宋" w:hAnsi="仿宋" w:hint="eastAsia"/>
                <w:sz w:val="24"/>
              </w:rPr>
              <w:t>。汇总开具增值税专用发票的，需附税控系统开具的《销售货物或者提供应税劳务清单》，并加盖单位财务或发票专用章。</w:t>
            </w:r>
          </w:p>
          <w:p w:rsidR="00FA4CFF" w:rsidRPr="008274A1" w:rsidRDefault="00FA4CFF" w:rsidP="00C35662">
            <w:pPr>
              <w:spacing w:line="300" w:lineRule="exact"/>
              <w:ind w:firstLineChars="200" w:firstLine="480"/>
              <w:rPr>
                <w:rFonts w:ascii="仿宋" w:eastAsia="仿宋" w:hAnsi="仿宋"/>
                <w:sz w:val="24"/>
              </w:rPr>
            </w:pPr>
            <w:r w:rsidRPr="008274A1">
              <w:rPr>
                <w:rFonts w:ascii="仿宋" w:eastAsia="仿宋" w:hAnsi="仿宋" w:hint="eastAsia"/>
                <w:sz w:val="24"/>
              </w:rPr>
              <w:t>②其他货物及服务：</w:t>
            </w:r>
            <w:r w:rsidRPr="008274A1">
              <w:rPr>
                <w:rFonts w:ascii="仿宋" w:eastAsia="仿宋" w:hAnsi="仿宋"/>
                <w:sz w:val="24"/>
              </w:rPr>
              <w:t>乙方向甲方出具付款项的全额增值税发票。</w:t>
            </w:r>
          </w:p>
          <w:p w:rsidR="00FA4CFF" w:rsidRPr="008274A1" w:rsidRDefault="00FA4CFF" w:rsidP="00C35662">
            <w:pPr>
              <w:spacing w:line="300" w:lineRule="exact"/>
              <w:ind w:firstLineChars="200" w:firstLine="480"/>
              <w:rPr>
                <w:rFonts w:ascii="仿宋" w:eastAsia="仿宋" w:hAnsi="仿宋"/>
                <w:sz w:val="24"/>
              </w:rPr>
            </w:pPr>
            <w:r w:rsidRPr="008274A1">
              <w:rPr>
                <w:rFonts w:ascii="仿宋" w:eastAsia="仿宋" w:hAnsi="仿宋"/>
                <w:sz w:val="24"/>
              </w:rPr>
              <w:t>货物安装调试完毕，验收合格，并提供符合甲方付款流程所需其他材料的前提下，甲方在10个工作日内一次性支付合同总价款。</w:t>
            </w:r>
          </w:p>
          <w:p w:rsidR="00FA4CFF" w:rsidRPr="008274A1" w:rsidRDefault="00FA4CFF" w:rsidP="00C35662">
            <w:pPr>
              <w:spacing w:line="300" w:lineRule="exact"/>
              <w:rPr>
                <w:rFonts w:ascii="仿宋" w:eastAsia="仿宋" w:hAnsi="仿宋"/>
                <w:sz w:val="24"/>
              </w:rPr>
            </w:pPr>
          </w:p>
        </w:tc>
      </w:tr>
      <w:tr w:rsidR="00FA4CFF" w:rsidRPr="008274A1" w:rsidTr="00C35662">
        <w:trPr>
          <w:cantSplit/>
          <w:trHeight w:val="585"/>
        </w:trPr>
        <w:tc>
          <w:tcPr>
            <w:tcW w:w="1591" w:type="dxa"/>
            <w:vAlign w:val="center"/>
          </w:tcPr>
          <w:p w:rsidR="00FA4CFF" w:rsidRPr="008274A1" w:rsidRDefault="00FA4CFF" w:rsidP="00C35662">
            <w:pPr>
              <w:snapToGrid w:val="0"/>
              <w:spacing w:line="300" w:lineRule="exact"/>
              <w:jc w:val="center"/>
              <w:rPr>
                <w:rFonts w:ascii="仿宋" w:eastAsia="仿宋" w:hAnsi="仿宋"/>
                <w:sz w:val="24"/>
              </w:rPr>
            </w:pPr>
            <w:r w:rsidRPr="008274A1">
              <w:rPr>
                <w:rFonts w:ascii="仿宋" w:eastAsia="仿宋" w:hAnsi="仿宋" w:hint="eastAsia"/>
                <w:sz w:val="24"/>
              </w:rPr>
              <w:t>交货时间</w:t>
            </w:r>
          </w:p>
          <w:p w:rsidR="00FA4CFF" w:rsidRPr="008274A1" w:rsidRDefault="00FA4CFF" w:rsidP="00C35662">
            <w:pPr>
              <w:snapToGrid w:val="0"/>
              <w:spacing w:line="300" w:lineRule="exact"/>
              <w:jc w:val="center"/>
              <w:rPr>
                <w:rFonts w:ascii="仿宋" w:eastAsia="仿宋" w:hAnsi="仿宋"/>
                <w:sz w:val="24"/>
              </w:rPr>
            </w:pPr>
            <w:r w:rsidRPr="008274A1">
              <w:rPr>
                <w:rFonts w:ascii="仿宋" w:eastAsia="仿宋" w:hAnsi="仿宋" w:hint="eastAsia"/>
                <w:sz w:val="24"/>
              </w:rPr>
              <w:t>及地点</w:t>
            </w:r>
          </w:p>
        </w:tc>
        <w:tc>
          <w:tcPr>
            <w:tcW w:w="7174" w:type="dxa"/>
          </w:tcPr>
          <w:p w:rsidR="00FA4CFF" w:rsidRPr="008274A1" w:rsidRDefault="00FA4CFF" w:rsidP="00C35662">
            <w:pPr>
              <w:snapToGrid w:val="0"/>
              <w:spacing w:line="300" w:lineRule="exact"/>
              <w:rPr>
                <w:rFonts w:ascii="仿宋" w:eastAsia="仿宋" w:hAnsi="仿宋"/>
                <w:sz w:val="24"/>
              </w:rPr>
            </w:pPr>
            <w:r w:rsidRPr="008274A1">
              <w:rPr>
                <w:rFonts w:ascii="仿宋" w:eastAsia="仿宋" w:hAnsi="仿宋" w:hint="eastAsia"/>
                <w:sz w:val="24"/>
              </w:rPr>
              <w:t>时间： 合同签订后</w:t>
            </w:r>
            <w:r w:rsidRPr="008274A1">
              <w:rPr>
                <w:rFonts w:ascii="仿宋" w:eastAsia="仿宋" w:hAnsi="仿宋" w:hint="eastAsia"/>
                <w:sz w:val="24"/>
                <w:u w:val="single"/>
              </w:rPr>
              <w:t xml:space="preserve"> 60 </w:t>
            </w:r>
            <w:r w:rsidRPr="008274A1">
              <w:rPr>
                <w:rFonts w:ascii="仿宋" w:eastAsia="仿宋" w:hAnsi="仿宋" w:hint="eastAsia"/>
                <w:sz w:val="24"/>
              </w:rPr>
              <w:t>天内交货</w:t>
            </w:r>
          </w:p>
          <w:p w:rsidR="00FA4CFF" w:rsidRPr="008274A1" w:rsidRDefault="00FA4CFF" w:rsidP="00C35662">
            <w:pPr>
              <w:snapToGrid w:val="0"/>
              <w:spacing w:line="300" w:lineRule="exact"/>
              <w:rPr>
                <w:rFonts w:ascii="仿宋" w:eastAsia="仿宋" w:hAnsi="仿宋"/>
                <w:sz w:val="24"/>
              </w:rPr>
            </w:pPr>
            <w:r w:rsidRPr="008274A1">
              <w:rPr>
                <w:rFonts w:ascii="仿宋" w:eastAsia="仿宋" w:hAnsi="仿宋" w:hint="eastAsia"/>
                <w:sz w:val="24"/>
              </w:rPr>
              <w:t xml:space="preserve">地点：  </w:t>
            </w:r>
            <w:r w:rsidRPr="008274A1">
              <w:rPr>
                <w:rFonts w:ascii="仿宋" w:eastAsia="仿宋" w:hAnsi="仿宋" w:hint="eastAsia"/>
                <w:sz w:val="24"/>
                <w:u w:val="single"/>
              </w:rPr>
              <w:t xml:space="preserve"> 浙江师范大学含氟新材料研究所               </w:t>
            </w:r>
            <w:r w:rsidRPr="008274A1">
              <w:rPr>
                <w:rFonts w:ascii="仿宋" w:eastAsia="仿宋" w:hAnsi="仿宋" w:hint="eastAsia"/>
                <w:sz w:val="24"/>
              </w:rPr>
              <w:t xml:space="preserve">          </w:t>
            </w:r>
          </w:p>
        </w:tc>
      </w:tr>
      <w:tr w:rsidR="00FA4CFF" w:rsidRPr="008274A1" w:rsidTr="00C35662">
        <w:trPr>
          <w:cantSplit/>
          <w:trHeight w:val="585"/>
        </w:trPr>
        <w:tc>
          <w:tcPr>
            <w:tcW w:w="1591" w:type="dxa"/>
            <w:vAlign w:val="center"/>
          </w:tcPr>
          <w:p w:rsidR="00FA4CFF" w:rsidRPr="008274A1" w:rsidRDefault="00FA4CFF" w:rsidP="00C35662">
            <w:pPr>
              <w:snapToGrid w:val="0"/>
              <w:spacing w:line="300" w:lineRule="exact"/>
              <w:jc w:val="center"/>
              <w:rPr>
                <w:rFonts w:ascii="仿宋" w:eastAsia="仿宋" w:hAnsi="仿宋"/>
                <w:sz w:val="24"/>
              </w:rPr>
            </w:pPr>
            <w:r w:rsidRPr="008274A1">
              <w:rPr>
                <w:rFonts w:ascii="仿宋" w:eastAsia="仿宋" w:hAnsi="仿宋" w:hint="eastAsia"/>
                <w:sz w:val="24"/>
              </w:rPr>
              <w:t>售后服务、培训保障或维修响应时间</w:t>
            </w:r>
          </w:p>
        </w:tc>
        <w:tc>
          <w:tcPr>
            <w:tcW w:w="7174" w:type="dxa"/>
          </w:tcPr>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1.安装准备：在仪器发货前为用户寄送仪器安装手册</w:t>
            </w:r>
          </w:p>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2.仪器到货后两周内上门安装调试，开展现场操作培训。5年内提供不少于5人次的国内技术培训。</w:t>
            </w:r>
          </w:p>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3.质保期：按用户要求仪器自安装调试验收合格之日起整机系统质保期不少于壹年。</w:t>
            </w:r>
          </w:p>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4.质保期外5年内提供免费上门服务（包括维修工程师和技术支持）。经维修后六个月内出现相同故障第二次维修不收取任何费用（易损易耗件除外）</w:t>
            </w:r>
          </w:p>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5. 维修响应：接到报修后，1个工作日内</w:t>
            </w:r>
            <w:proofErr w:type="gramStart"/>
            <w:r w:rsidRPr="008274A1">
              <w:rPr>
                <w:rFonts w:ascii="仿宋" w:eastAsia="仿宋" w:hAnsi="仿宋" w:hint="eastAsia"/>
                <w:sz w:val="24"/>
              </w:rPr>
              <w:t>作出</w:t>
            </w:r>
            <w:proofErr w:type="gramEnd"/>
            <w:r w:rsidRPr="008274A1">
              <w:rPr>
                <w:rFonts w:ascii="仿宋" w:eastAsia="仿宋" w:hAnsi="仿宋" w:hint="eastAsia"/>
                <w:sz w:val="24"/>
              </w:rPr>
              <w:t>回应。电话沟通不能解决问题，将48小时内到达现场处理。在接到返修仪器后，工程师在两周内完成检修工作。</w:t>
            </w:r>
          </w:p>
          <w:p w:rsidR="00FA4CFF" w:rsidRPr="008274A1" w:rsidRDefault="00FA4CFF" w:rsidP="00C35662">
            <w:pPr>
              <w:spacing w:line="300" w:lineRule="exact"/>
              <w:rPr>
                <w:rFonts w:ascii="仿宋" w:eastAsia="仿宋" w:hAnsi="仿宋"/>
                <w:sz w:val="24"/>
              </w:rPr>
            </w:pPr>
            <w:r w:rsidRPr="008274A1">
              <w:rPr>
                <w:rFonts w:ascii="仿宋" w:eastAsia="仿宋" w:hAnsi="仿宋" w:hint="eastAsia"/>
                <w:sz w:val="24"/>
              </w:rPr>
              <w:t>6.工作站软件提供终身免费升级</w:t>
            </w:r>
          </w:p>
        </w:tc>
      </w:tr>
      <w:tr w:rsidR="00FA4CFF" w:rsidRPr="008274A1" w:rsidTr="00C35662">
        <w:trPr>
          <w:cantSplit/>
          <w:trHeight w:val="615"/>
        </w:trPr>
        <w:tc>
          <w:tcPr>
            <w:tcW w:w="1591" w:type="dxa"/>
          </w:tcPr>
          <w:p w:rsidR="00FA4CFF" w:rsidRPr="008274A1" w:rsidRDefault="00FA4CFF" w:rsidP="00C35662">
            <w:pPr>
              <w:snapToGrid w:val="0"/>
              <w:spacing w:line="300" w:lineRule="exact"/>
              <w:rPr>
                <w:rFonts w:ascii="仿宋" w:eastAsia="仿宋" w:hAnsi="仿宋"/>
                <w:sz w:val="24"/>
              </w:rPr>
            </w:pPr>
            <w:bookmarkStart w:id="0" w:name="_Toc170792780"/>
            <w:r w:rsidRPr="008274A1">
              <w:rPr>
                <w:rFonts w:ascii="仿宋" w:eastAsia="仿宋" w:hAnsi="仿宋" w:hint="eastAsia"/>
                <w:sz w:val="24"/>
              </w:rPr>
              <w:t>备品备件及耗材</w:t>
            </w:r>
            <w:bookmarkEnd w:id="0"/>
            <w:r w:rsidRPr="008274A1">
              <w:rPr>
                <w:rFonts w:ascii="仿宋" w:eastAsia="仿宋" w:hAnsi="仿宋" w:hint="eastAsia"/>
                <w:sz w:val="24"/>
              </w:rPr>
              <w:t>等要求</w:t>
            </w:r>
          </w:p>
        </w:tc>
        <w:tc>
          <w:tcPr>
            <w:tcW w:w="7174" w:type="dxa"/>
          </w:tcPr>
          <w:p w:rsidR="00FA4CFF" w:rsidRPr="008274A1" w:rsidRDefault="00FA4CFF" w:rsidP="00C35662">
            <w:pPr>
              <w:snapToGrid w:val="0"/>
              <w:spacing w:line="300" w:lineRule="exact"/>
              <w:rPr>
                <w:rFonts w:ascii="仿宋" w:eastAsia="仿宋" w:hAnsi="仿宋"/>
                <w:sz w:val="24"/>
              </w:rPr>
            </w:pPr>
            <w:r w:rsidRPr="008274A1">
              <w:rPr>
                <w:rFonts w:ascii="仿宋" w:eastAsia="仿宋" w:hAnsi="仿宋" w:hint="eastAsia"/>
                <w:sz w:val="24"/>
              </w:rPr>
              <w:t>制造商应在中国设有备品备件库，及时以8折优惠价格为用户提供备品备件</w:t>
            </w:r>
          </w:p>
        </w:tc>
      </w:tr>
    </w:tbl>
    <w:p w:rsidR="00FA4CFF" w:rsidRPr="008274A1" w:rsidRDefault="00FA4CFF" w:rsidP="00FA4CFF">
      <w:pPr>
        <w:snapToGrid w:val="0"/>
        <w:spacing w:line="300" w:lineRule="exact"/>
        <w:rPr>
          <w:rFonts w:ascii="仿宋" w:eastAsia="仿宋" w:hAnsi="仿宋"/>
          <w:szCs w:val="28"/>
        </w:rPr>
      </w:pPr>
    </w:p>
    <w:p w:rsidR="00FA4CFF" w:rsidRPr="008274A1" w:rsidRDefault="00FA4CFF" w:rsidP="00FA4CFF">
      <w:pPr>
        <w:pStyle w:val="a3"/>
        <w:snapToGrid w:val="0"/>
        <w:spacing w:before="156" w:after="156" w:line="300" w:lineRule="exact"/>
        <w:outlineLvl w:val="0"/>
        <w:rPr>
          <w:rFonts w:ascii="仿宋" w:eastAsia="仿宋" w:hAnsi="仿宋" w:hint="default"/>
          <w:sz w:val="28"/>
          <w:szCs w:val="28"/>
        </w:rPr>
      </w:pPr>
      <w:r w:rsidRPr="008274A1">
        <w:rPr>
          <w:rFonts w:ascii="仿宋" w:eastAsia="仿宋" w:hAnsi="仿宋"/>
          <w:b/>
          <w:sz w:val="28"/>
          <w:szCs w:val="28"/>
        </w:rPr>
        <w:lastRenderedPageBreak/>
        <w:t>五、对项目的特殊要求及说明</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6955"/>
      </w:tblGrid>
      <w:tr w:rsidR="00FA4CFF" w:rsidRPr="008274A1" w:rsidTr="00C35662">
        <w:trPr>
          <w:trHeight w:val="668"/>
        </w:trPr>
        <w:tc>
          <w:tcPr>
            <w:tcW w:w="1809" w:type="dxa"/>
            <w:vAlign w:val="center"/>
          </w:tcPr>
          <w:p w:rsidR="00FA4CFF" w:rsidRPr="008274A1" w:rsidRDefault="00FA4CFF" w:rsidP="00C35662">
            <w:pPr>
              <w:snapToGrid w:val="0"/>
              <w:spacing w:line="300" w:lineRule="exact"/>
              <w:rPr>
                <w:rFonts w:ascii="仿宋" w:eastAsia="仿宋" w:hAnsi="仿宋"/>
                <w:sz w:val="24"/>
              </w:rPr>
            </w:pPr>
            <w:r w:rsidRPr="008274A1">
              <w:rPr>
                <w:rFonts w:ascii="仿宋" w:eastAsia="仿宋" w:hAnsi="仿宋" w:hint="eastAsia"/>
                <w:sz w:val="24"/>
              </w:rPr>
              <w:t>特殊要求及说明</w:t>
            </w:r>
          </w:p>
        </w:tc>
        <w:tc>
          <w:tcPr>
            <w:tcW w:w="6955" w:type="dxa"/>
            <w:vAlign w:val="center"/>
          </w:tcPr>
          <w:p w:rsidR="00FA4CFF" w:rsidRPr="008274A1" w:rsidRDefault="00FA4CFF" w:rsidP="00C35662">
            <w:pPr>
              <w:snapToGrid w:val="0"/>
              <w:spacing w:line="300" w:lineRule="exact"/>
              <w:rPr>
                <w:rFonts w:ascii="仿宋" w:eastAsia="仿宋" w:hAnsi="仿宋"/>
                <w:sz w:val="24"/>
              </w:rPr>
            </w:pPr>
            <w:r w:rsidRPr="008274A1">
              <w:rPr>
                <w:rFonts w:ascii="仿宋" w:eastAsia="仿宋" w:hAnsi="仿宋" w:hint="eastAsia"/>
                <w:sz w:val="24"/>
              </w:rPr>
              <w:t>本项目经过进口设备论证</w:t>
            </w:r>
          </w:p>
        </w:tc>
      </w:tr>
      <w:tr w:rsidR="00FA4CFF" w:rsidRPr="008274A1" w:rsidTr="00C35662">
        <w:trPr>
          <w:trHeight w:val="483"/>
        </w:trPr>
        <w:tc>
          <w:tcPr>
            <w:tcW w:w="1809" w:type="dxa"/>
            <w:vAlign w:val="center"/>
          </w:tcPr>
          <w:p w:rsidR="00FA4CFF" w:rsidRPr="008274A1" w:rsidRDefault="00FA4CFF" w:rsidP="00C35662">
            <w:pPr>
              <w:snapToGrid w:val="0"/>
              <w:spacing w:line="300" w:lineRule="exact"/>
              <w:rPr>
                <w:rFonts w:ascii="仿宋" w:eastAsia="仿宋" w:hAnsi="仿宋"/>
                <w:sz w:val="24"/>
              </w:rPr>
            </w:pPr>
            <w:r w:rsidRPr="008274A1">
              <w:rPr>
                <w:rFonts w:ascii="仿宋" w:eastAsia="仿宋" w:hAnsi="仿宋" w:hint="eastAsia"/>
                <w:sz w:val="24"/>
              </w:rPr>
              <w:t>理由</w:t>
            </w:r>
          </w:p>
        </w:tc>
        <w:tc>
          <w:tcPr>
            <w:tcW w:w="6955" w:type="dxa"/>
            <w:vAlign w:val="center"/>
          </w:tcPr>
          <w:p w:rsidR="00FA4CFF" w:rsidRPr="008274A1" w:rsidRDefault="00FA4CFF" w:rsidP="00C35662">
            <w:pPr>
              <w:snapToGrid w:val="0"/>
              <w:spacing w:line="300" w:lineRule="exact"/>
              <w:rPr>
                <w:rFonts w:ascii="仿宋" w:eastAsia="仿宋" w:hAnsi="仿宋"/>
                <w:sz w:val="24"/>
              </w:rPr>
            </w:pPr>
            <w:proofErr w:type="gramStart"/>
            <w:r w:rsidRPr="008274A1">
              <w:rPr>
                <w:rFonts w:ascii="仿宋" w:eastAsia="仿宋" w:hAnsi="仿宋" w:hint="eastAsia"/>
                <w:sz w:val="24"/>
              </w:rPr>
              <w:t>浙财采确认书批准</w:t>
            </w:r>
            <w:proofErr w:type="gramEnd"/>
          </w:p>
        </w:tc>
      </w:tr>
    </w:tbl>
    <w:p w:rsidR="00FA4CFF" w:rsidRDefault="00FA4CFF" w:rsidP="00FA4CFF">
      <w:pPr>
        <w:snapToGrid w:val="0"/>
        <w:spacing w:line="300" w:lineRule="exact"/>
        <w:rPr>
          <w:rFonts w:ascii="仿宋" w:eastAsia="仿宋" w:hAnsi="仿宋"/>
          <w:szCs w:val="28"/>
        </w:rPr>
      </w:pPr>
    </w:p>
    <w:p w:rsidR="008700C4" w:rsidRDefault="008700C4">
      <w:bookmarkStart w:id="1" w:name="_GoBack"/>
      <w:bookmarkEnd w:id="1"/>
    </w:p>
    <w:sectPr w:rsidR="008700C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start w:val="1"/>
      <w:numFmt w:val="decimal"/>
      <w:lvlText w:val="%1."/>
      <w:lvlJc w:val="left"/>
      <w:pPr>
        <w:tabs>
          <w:tab w:val="left" w:pos="426"/>
        </w:tabs>
        <w:ind w:left="426"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CFF"/>
    <w:rsid w:val="008700C4"/>
    <w:rsid w:val="00FA4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CFF"/>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
    <w:rsid w:val="00FA4CFF"/>
    <w:pPr>
      <w:spacing w:beforeLines="50" w:afterLines="50" w:line="400" w:lineRule="atLeast"/>
    </w:pPr>
    <w:rPr>
      <w:rFonts w:ascii="宋体" w:hAnsi="Courier New" w:hint="eastAsia"/>
      <w:sz w:val="24"/>
    </w:rPr>
  </w:style>
  <w:style w:type="character" w:customStyle="1" w:styleId="Char">
    <w:name w:val="纯文本 Char"/>
    <w:aliases w:val="普通文字 Char Char3,纯文本 Char Char Char1,普通文字 Char Char Char2,普通文字 Char Char Char Char1,普通文字 Char2,小 Char1,Texte Char1"/>
    <w:basedOn w:val="a0"/>
    <w:link w:val="a3"/>
    <w:qFormat/>
    <w:rsid w:val="00FA4CFF"/>
    <w:rPr>
      <w:rFonts w:ascii="宋体" w:eastAsia="宋体" w:hAnsi="Courier New"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CFF"/>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
    <w:rsid w:val="00FA4CFF"/>
    <w:pPr>
      <w:spacing w:beforeLines="50" w:afterLines="50" w:line="400" w:lineRule="atLeast"/>
    </w:pPr>
    <w:rPr>
      <w:rFonts w:ascii="宋体" w:hAnsi="Courier New" w:hint="eastAsia"/>
      <w:sz w:val="24"/>
    </w:rPr>
  </w:style>
  <w:style w:type="character" w:customStyle="1" w:styleId="Char">
    <w:name w:val="纯文本 Char"/>
    <w:aliases w:val="普通文字 Char Char3,纯文本 Char Char Char1,普通文字 Char Char Char2,普通文字 Char Char Char Char1,普通文字 Char2,小 Char1,Texte Char1"/>
    <w:basedOn w:val="a0"/>
    <w:link w:val="a3"/>
    <w:qFormat/>
    <w:rsid w:val="00FA4CFF"/>
    <w:rPr>
      <w:rFonts w:ascii="宋体" w:eastAsia="宋体" w:hAnsi="Courier New"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375</Words>
  <Characters>2144</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2018-07-31T01:09:00Z</dcterms:created>
  <dcterms:modified xsi:type="dcterms:W3CDTF">2018-07-31T01:10:00Z</dcterms:modified>
</cp:coreProperties>
</file>